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19A" w:rsidRPr="002A36CE" w:rsidRDefault="001F519A" w:rsidP="00EA0778">
      <w:pPr>
        <w:jc w:val="center"/>
        <w:rPr>
          <w:color w:val="FF0000"/>
          <w:sz w:val="72"/>
          <w:szCs w:val="72"/>
        </w:rPr>
      </w:pPr>
      <w:r w:rsidRPr="002A36CE">
        <w:rPr>
          <w:color w:val="FF0000"/>
          <w:sz w:val="72"/>
          <w:szCs w:val="72"/>
        </w:rPr>
        <w:t>Winterbourne Stoke Parish Council</w:t>
      </w:r>
    </w:p>
    <w:p w:rsidR="001F519A" w:rsidRDefault="001F519A"/>
    <w:p w:rsidR="001F519A" w:rsidRPr="00111080" w:rsidRDefault="001F519A" w:rsidP="00EA0778">
      <w:pPr>
        <w:rPr>
          <w:sz w:val="16"/>
          <w:szCs w:val="16"/>
        </w:rPr>
        <w:sectPr w:rsidR="001F519A" w:rsidRPr="00111080" w:rsidSect="00111080">
          <w:headerReference w:type="default" r:id="rId8"/>
          <w:pgSz w:w="11906" w:h="16838"/>
          <w:pgMar w:top="567" w:right="312" w:bottom="318" w:left="312" w:header="709" w:footer="709" w:gutter="0"/>
          <w:cols w:space="708"/>
          <w:docGrid w:linePitch="360"/>
        </w:sectPr>
      </w:pPr>
    </w:p>
    <w:p w:rsidR="001F519A" w:rsidRDefault="001F519A" w:rsidP="00A604BD">
      <w:pPr>
        <w:ind w:left="567" w:right="565"/>
        <w:jc w:val="center"/>
        <w:rPr>
          <w:b/>
          <w:sz w:val="32"/>
          <w:szCs w:val="32"/>
          <w:u w:val="single"/>
        </w:rPr>
      </w:pPr>
      <w:r w:rsidRPr="00A604BD">
        <w:rPr>
          <w:b/>
          <w:sz w:val="32"/>
          <w:szCs w:val="32"/>
          <w:u w:val="single"/>
        </w:rPr>
        <w:lastRenderedPageBreak/>
        <w:t>Meeting of the Winterbour</w:t>
      </w:r>
      <w:r>
        <w:rPr>
          <w:b/>
          <w:sz w:val="32"/>
          <w:szCs w:val="32"/>
          <w:u w:val="single"/>
        </w:rPr>
        <w:t>ne Stoke Parish Council</w:t>
      </w:r>
    </w:p>
    <w:p w:rsidR="001F519A" w:rsidRDefault="001F519A" w:rsidP="00A604BD">
      <w:pPr>
        <w:ind w:left="567" w:right="565"/>
        <w:jc w:val="center"/>
        <w:rPr>
          <w:b/>
          <w:sz w:val="32"/>
          <w:szCs w:val="32"/>
          <w:u w:val="single"/>
        </w:rPr>
      </w:pPr>
      <w:r>
        <w:rPr>
          <w:b/>
          <w:sz w:val="32"/>
          <w:szCs w:val="32"/>
          <w:u w:val="single"/>
        </w:rPr>
        <w:t>held in The Bell Inn, Winterbourne Stoke on</w:t>
      </w:r>
    </w:p>
    <w:p w:rsidR="001F519A" w:rsidRDefault="00CB5E4E" w:rsidP="00A604BD">
      <w:pPr>
        <w:ind w:left="567" w:right="565"/>
        <w:jc w:val="center"/>
        <w:rPr>
          <w:sz w:val="32"/>
          <w:szCs w:val="32"/>
        </w:rPr>
      </w:pPr>
      <w:r>
        <w:rPr>
          <w:b/>
          <w:sz w:val="32"/>
          <w:szCs w:val="32"/>
          <w:u w:val="single"/>
        </w:rPr>
        <w:t>Monday</w:t>
      </w:r>
      <w:r w:rsidR="001F519A" w:rsidRPr="00A604BD">
        <w:rPr>
          <w:b/>
          <w:sz w:val="32"/>
          <w:szCs w:val="32"/>
          <w:u w:val="single"/>
        </w:rPr>
        <w:t xml:space="preserve"> </w:t>
      </w:r>
      <w:r>
        <w:rPr>
          <w:b/>
          <w:sz w:val="32"/>
          <w:szCs w:val="32"/>
          <w:u w:val="single"/>
        </w:rPr>
        <w:t>1</w:t>
      </w:r>
      <w:r w:rsidR="00967DD4">
        <w:rPr>
          <w:b/>
          <w:sz w:val="32"/>
          <w:szCs w:val="32"/>
          <w:u w:val="single"/>
        </w:rPr>
        <w:t>9</w:t>
      </w:r>
      <w:r w:rsidRPr="00CB5E4E">
        <w:rPr>
          <w:b/>
          <w:sz w:val="32"/>
          <w:szCs w:val="32"/>
          <w:u w:val="single"/>
          <w:vertAlign w:val="superscript"/>
        </w:rPr>
        <w:t>th</w:t>
      </w:r>
      <w:r>
        <w:rPr>
          <w:b/>
          <w:sz w:val="32"/>
          <w:szCs w:val="32"/>
          <w:u w:val="single"/>
        </w:rPr>
        <w:t xml:space="preserve"> </w:t>
      </w:r>
      <w:r w:rsidR="00967DD4">
        <w:rPr>
          <w:b/>
          <w:sz w:val="32"/>
          <w:szCs w:val="32"/>
          <w:u w:val="single"/>
        </w:rPr>
        <w:t>September</w:t>
      </w:r>
      <w:r w:rsidR="001F519A" w:rsidRPr="00A604BD">
        <w:rPr>
          <w:b/>
          <w:sz w:val="32"/>
          <w:szCs w:val="32"/>
          <w:u w:val="single"/>
        </w:rPr>
        <w:t xml:space="preserve"> 20</w:t>
      </w:r>
      <w:r w:rsidR="001F519A">
        <w:rPr>
          <w:b/>
          <w:sz w:val="32"/>
          <w:szCs w:val="32"/>
          <w:u w:val="single"/>
        </w:rPr>
        <w:t>1</w:t>
      </w:r>
      <w:r w:rsidR="003B0275">
        <w:rPr>
          <w:b/>
          <w:sz w:val="32"/>
          <w:szCs w:val="32"/>
          <w:u w:val="single"/>
        </w:rPr>
        <w:t>6</w:t>
      </w:r>
      <w:r w:rsidR="001F519A" w:rsidRPr="00A604BD">
        <w:rPr>
          <w:b/>
          <w:sz w:val="32"/>
          <w:szCs w:val="32"/>
          <w:u w:val="single"/>
        </w:rPr>
        <w:t xml:space="preserve"> at </w:t>
      </w:r>
      <w:r w:rsidR="007B3FA1">
        <w:rPr>
          <w:b/>
          <w:sz w:val="32"/>
          <w:szCs w:val="32"/>
          <w:u w:val="single"/>
        </w:rPr>
        <w:t>7</w:t>
      </w:r>
      <w:r w:rsidR="001F519A" w:rsidRPr="00A604BD">
        <w:rPr>
          <w:b/>
          <w:sz w:val="32"/>
          <w:szCs w:val="32"/>
          <w:u w:val="single"/>
        </w:rPr>
        <w:t>.</w:t>
      </w:r>
      <w:r>
        <w:rPr>
          <w:b/>
          <w:sz w:val="32"/>
          <w:szCs w:val="32"/>
          <w:u w:val="single"/>
        </w:rPr>
        <w:t>30</w:t>
      </w:r>
      <w:r w:rsidR="001F519A" w:rsidRPr="00A604BD">
        <w:rPr>
          <w:b/>
          <w:sz w:val="32"/>
          <w:szCs w:val="32"/>
          <w:u w:val="single"/>
        </w:rPr>
        <w:t xml:space="preserve"> pm</w:t>
      </w:r>
    </w:p>
    <w:p w:rsidR="001F519A" w:rsidRPr="00111080" w:rsidRDefault="001F519A" w:rsidP="00A604BD">
      <w:pPr>
        <w:ind w:left="567" w:right="565"/>
        <w:jc w:val="center"/>
        <w:rPr>
          <w:sz w:val="20"/>
          <w:szCs w:val="20"/>
        </w:rPr>
      </w:pPr>
    </w:p>
    <w:p w:rsidR="00967DD4" w:rsidRDefault="001F519A" w:rsidP="009A3D96">
      <w:pPr>
        <w:ind w:left="2160" w:right="565" w:hanging="1590"/>
      </w:pPr>
      <w:r>
        <w:t>In Attendance:</w:t>
      </w:r>
      <w:r>
        <w:tab/>
        <w:t>Parish Councillors:</w:t>
      </w:r>
      <w:r>
        <w:tab/>
      </w:r>
      <w:r w:rsidR="001727BD">
        <w:t xml:space="preserve">Dr A Shuttleworth, </w:t>
      </w:r>
      <w:r w:rsidR="00046FC7">
        <w:t>Mrs S</w:t>
      </w:r>
      <w:r w:rsidR="00CB5E4E">
        <w:t xml:space="preserve"> </w:t>
      </w:r>
      <w:r>
        <w:t>Zacks-McGoldrick,</w:t>
      </w:r>
      <w:r w:rsidR="00046FC7">
        <w:t xml:space="preserve"> </w:t>
      </w:r>
      <w:r w:rsidR="000E0463">
        <w:t>R</w:t>
      </w:r>
      <w:r w:rsidR="007B3FA1">
        <w:t xml:space="preserve"> Watts</w:t>
      </w:r>
      <w:r w:rsidR="003B0275">
        <w:t>,</w:t>
      </w:r>
      <w:r w:rsidR="003B0275" w:rsidRPr="003B0275">
        <w:t xml:space="preserve"> </w:t>
      </w:r>
    </w:p>
    <w:p w:rsidR="001F519A" w:rsidRDefault="00967DD4" w:rsidP="00967DD4">
      <w:pPr>
        <w:ind w:left="3600" w:right="565" w:firstLine="720"/>
      </w:pPr>
      <w:r>
        <w:t>A Zacks-McGoldrick, I West</w:t>
      </w:r>
    </w:p>
    <w:p w:rsidR="001F519A" w:rsidRDefault="001F519A" w:rsidP="009A3D96">
      <w:pPr>
        <w:ind w:left="2160" w:right="565" w:hanging="1590"/>
      </w:pPr>
      <w:r>
        <w:tab/>
        <w:t>Parishioners:</w:t>
      </w:r>
      <w:r>
        <w:tab/>
      </w:r>
      <w:r>
        <w:tab/>
      </w:r>
      <w:r w:rsidR="00046FC7">
        <w:t>Nil</w:t>
      </w:r>
    </w:p>
    <w:p w:rsidR="000E0463" w:rsidRDefault="001F519A" w:rsidP="00B463C2">
      <w:pPr>
        <w:ind w:left="2007" w:right="565" w:firstLine="153"/>
      </w:pPr>
      <w:r>
        <w:t xml:space="preserve">Clerk:  </w:t>
      </w:r>
      <w:r>
        <w:tab/>
      </w:r>
      <w:r>
        <w:tab/>
      </w:r>
      <w:r>
        <w:tab/>
        <w:t>J Carr</w:t>
      </w:r>
      <w:r>
        <w:tab/>
      </w:r>
    </w:p>
    <w:p w:rsidR="001F519A" w:rsidRPr="00111080" w:rsidRDefault="001F519A" w:rsidP="00A604BD">
      <w:pPr>
        <w:tabs>
          <w:tab w:val="left" w:pos="8789"/>
          <w:tab w:val="left" w:pos="8931"/>
        </w:tabs>
        <w:ind w:left="567" w:right="2549"/>
        <w:rPr>
          <w:b/>
          <w:sz w:val="16"/>
          <w:szCs w:val="16"/>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7908"/>
        <w:gridCol w:w="1842"/>
      </w:tblGrid>
      <w:tr w:rsidR="001F519A" w:rsidRPr="00B364CB" w:rsidTr="00C8398A">
        <w:tc>
          <w:tcPr>
            <w:tcW w:w="496" w:type="dxa"/>
          </w:tcPr>
          <w:p w:rsidR="001F519A" w:rsidRPr="00B364CB" w:rsidRDefault="001F519A" w:rsidP="00B364CB">
            <w:pPr>
              <w:jc w:val="center"/>
              <w:rPr>
                <w:b/>
              </w:rPr>
            </w:pPr>
            <w:r w:rsidRPr="00B364CB">
              <w:rPr>
                <w:b/>
              </w:rPr>
              <w:t>1</w:t>
            </w:r>
          </w:p>
        </w:tc>
        <w:tc>
          <w:tcPr>
            <w:tcW w:w="9750" w:type="dxa"/>
            <w:gridSpan w:val="2"/>
          </w:tcPr>
          <w:p w:rsidR="001F519A" w:rsidRPr="00B364CB" w:rsidRDefault="001F519A" w:rsidP="00046FC7">
            <w:pPr>
              <w:rPr>
                <w:b/>
                <w:u w:val="single"/>
              </w:rPr>
            </w:pPr>
            <w:r w:rsidRPr="00B364CB">
              <w:rPr>
                <w:b/>
              </w:rPr>
              <w:t xml:space="preserve">Opening Statement by the </w:t>
            </w:r>
            <w:r>
              <w:rPr>
                <w:b/>
              </w:rPr>
              <w:t>C</w:t>
            </w:r>
            <w:r w:rsidR="00046FC7">
              <w:rPr>
                <w:b/>
              </w:rPr>
              <w:t>hairman</w:t>
            </w:r>
            <w:r>
              <w:rPr>
                <w:b/>
              </w:rPr>
              <w:t>.</w:t>
            </w:r>
          </w:p>
        </w:tc>
      </w:tr>
      <w:tr w:rsidR="001F519A" w:rsidRPr="00B364CB" w:rsidTr="00C8398A">
        <w:tc>
          <w:tcPr>
            <w:tcW w:w="496" w:type="dxa"/>
          </w:tcPr>
          <w:p w:rsidR="001F519A" w:rsidRPr="00B364CB" w:rsidRDefault="001F519A" w:rsidP="00B364CB">
            <w:pPr>
              <w:jc w:val="center"/>
              <w:rPr>
                <w:b/>
              </w:rPr>
            </w:pPr>
          </w:p>
        </w:tc>
        <w:tc>
          <w:tcPr>
            <w:tcW w:w="9750" w:type="dxa"/>
            <w:gridSpan w:val="2"/>
          </w:tcPr>
          <w:p w:rsidR="00967DD4" w:rsidRPr="00674F88" w:rsidRDefault="00922AF5" w:rsidP="00922AF5">
            <w:pPr>
              <w:pStyle w:val="ListParagraph"/>
              <w:ind w:left="0"/>
            </w:pPr>
            <w:r>
              <w:t>Another summer is almost over, the harvest largely gathered in, but far from entering a restful period, the Parish Council activity is slowly ramping up to face a series of issues that will affect our future forever going forward.</w:t>
            </w:r>
            <w:r>
              <w:br/>
            </w:r>
            <w:r>
              <w:br/>
              <w:t>The two issues likely to have the greatest impact are the future of the A303 and the coming of superfast broadband.  We will be speaking about both these issues in more detail later in the agenda, so I’m not going to say too much here, other than that both issues are likely to throw up a series of other challenges for us, both as a council and collectively as parishioners.  These are going to range from digital inclusivity for the whole community, to the disparate views of parishioners when it comes to putting forward a cohesive view of the village preferences to planners and the like.</w:t>
            </w:r>
            <w:r>
              <w:br/>
            </w:r>
            <w:r>
              <w:br/>
              <w:t>A key tool in enabling us to communicate and gather information, rapidly and effectively, will be the new village website.  When it is operational, it will enable us to canvass public opinion rapidly and in a timescale that matches the requirements of those to whom we need to respond.  Clearly, this isn’t the whole solution and we will still need to doorstep those few individuals who don’t have internet access; but it will go a long way to eliminating nugatory and time consuming activities.</w:t>
            </w:r>
            <w:bookmarkStart w:id="0" w:name="_GoBack"/>
            <w:bookmarkEnd w:id="0"/>
          </w:p>
        </w:tc>
      </w:tr>
      <w:tr w:rsidR="001F519A" w:rsidRPr="00B364CB" w:rsidTr="00C8398A">
        <w:tc>
          <w:tcPr>
            <w:tcW w:w="496" w:type="dxa"/>
          </w:tcPr>
          <w:p w:rsidR="001F519A" w:rsidRPr="00B364CB" w:rsidRDefault="001F519A" w:rsidP="00B364CB">
            <w:pPr>
              <w:jc w:val="center"/>
              <w:rPr>
                <w:b/>
              </w:rPr>
            </w:pPr>
            <w:r w:rsidRPr="00B364CB">
              <w:rPr>
                <w:b/>
              </w:rPr>
              <w:t>2</w:t>
            </w:r>
          </w:p>
        </w:tc>
        <w:tc>
          <w:tcPr>
            <w:tcW w:w="9750" w:type="dxa"/>
            <w:gridSpan w:val="2"/>
          </w:tcPr>
          <w:p w:rsidR="001F519A" w:rsidRPr="00B364CB" w:rsidRDefault="001F519A" w:rsidP="00DA1E05">
            <w:pPr>
              <w:rPr>
                <w:b/>
                <w:u w:val="single"/>
              </w:rPr>
            </w:pPr>
            <w:r w:rsidRPr="00B364CB">
              <w:rPr>
                <w:b/>
              </w:rPr>
              <w:t>Adjournment for Parishioners’ Questions.</w:t>
            </w:r>
          </w:p>
        </w:tc>
      </w:tr>
      <w:tr w:rsidR="001F519A" w:rsidRPr="00B364CB" w:rsidTr="00C8398A">
        <w:tc>
          <w:tcPr>
            <w:tcW w:w="496" w:type="dxa"/>
          </w:tcPr>
          <w:p w:rsidR="001F519A" w:rsidRPr="00B364CB" w:rsidRDefault="001F519A" w:rsidP="00B364CB">
            <w:pPr>
              <w:jc w:val="center"/>
              <w:rPr>
                <w:b/>
              </w:rPr>
            </w:pPr>
          </w:p>
        </w:tc>
        <w:tc>
          <w:tcPr>
            <w:tcW w:w="9750" w:type="dxa"/>
            <w:gridSpan w:val="2"/>
          </w:tcPr>
          <w:p w:rsidR="00A521D6" w:rsidRPr="00BB21FD" w:rsidRDefault="00046FC7" w:rsidP="00046FC7">
            <w:r>
              <w:t>No parishioners present.</w:t>
            </w:r>
          </w:p>
        </w:tc>
      </w:tr>
      <w:tr w:rsidR="001F519A" w:rsidRPr="00B364CB" w:rsidTr="00C8398A">
        <w:tc>
          <w:tcPr>
            <w:tcW w:w="496" w:type="dxa"/>
          </w:tcPr>
          <w:p w:rsidR="001F519A" w:rsidRPr="00B364CB" w:rsidRDefault="001F519A" w:rsidP="00B364CB">
            <w:pPr>
              <w:jc w:val="center"/>
              <w:rPr>
                <w:b/>
              </w:rPr>
            </w:pPr>
            <w:r w:rsidRPr="00B364CB">
              <w:rPr>
                <w:b/>
              </w:rPr>
              <w:t>3</w:t>
            </w:r>
          </w:p>
        </w:tc>
        <w:tc>
          <w:tcPr>
            <w:tcW w:w="9750" w:type="dxa"/>
            <w:gridSpan w:val="2"/>
          </w:tcPr>
          <w:p w:rsidR="001F519A" w:rsidRPr="00B364CB" w:rsidRDefault="001F519A" w:rsidP="00967DD4">
            <w:pPr>
              <w:rPr>
                <w:b/>
                <w:u w:val="single"/>
              </w:rPr>
            </w:pPr>
            <w:r w:rsidRPr="00B364CB">
              <w:rPr>
                <w:b/>
              </w:rPr>
              <w:t xml:space="preserve">To confirm the minutes from the Parish Council meeting held on </w:t>
            </w:r>
            <w:r w:rsidR="00046FC7">
              <w:rPr>
                <w:b/>
              </w:rPr>
              <w:t>1</w:t>
            </w:r>
            <w:r w:rsidR="00967DD4">
              <w:rPr>
                <w:b/>
              </w:rPr>
              <w:t>8</w:t>
            </w:r>
            <w:r w:rsidR="00046FC7" w:rsidRPr="00046FC7">
              <w:rPr>
                <w:b/>
                <w:vertAlign w:val="superscript"/>
              </w:rPr>
              <w:t>th</w:t>
            </w:r>
            <w:r w:rsidR="00046FC7">
              <w:rPr>
                <w:b/>
              </w:rPr>
              <w:t xml:space="preserve"> </w:t>
            </w:r>
            <w:r w:rsidR="00967DD4">
              <w:rPr>
                <w:b/>
              </w:rPr>
              <w:t>July</w:t>
            </w:r>
            <w:r w:rsidRPr="00B364CB">
              <w:rPr>
                <w:b/>
              </w:rPr>
              <w:t xml:space="preserve"> 201</w:t>
            </w:r>
            <w:r w:rsidR="000E0463">
              <w:rPr>
                <w:b/>
              </w:rPr>
              <w:t>6</w:t>
            </w:r>
            <w:r w:rsidRPr="00B364CB">
              <w:rPr>
                <w:b/>
              </w:rPr>
              <w:t>.</w:t>
            </w:r>
          </w:p>
        </w:tc>
      </w:tr>
      <w:tr w:rsidR="001F519A" w:rsidRPr="00B364CB" w:rsidTr="00C8398A">
        <w:tc>
          <w:tcPr>
            <w:tcW w:w="496" w:type="dxa"/>
          </w:tcPr>
          <w:p w:rsidR="001F519A" w:rsidRPr="00A604BD" w:rsidRDefault="001F519A" w:rsidP="00B364CB">
            <w:pPr>
              <w:jc w:val="center"/>
            </w:pPr>
          </w:p>
        </w:tc>
        <w:tc>
          <w:tcPr>
            <w:tcW w:w="9750" w:type="dxa"/>
            <w:gridSpan w:val="2"/>
          </w:tcPr>
          <w:p w:rsidR="001F519A" w:rsidRPr="00BB21FD" w:rsidRDefault="00121FDD" w:rsidP="00121FDD">
            <w:r>
              <w:t xml:space="preserve">The Broadband statement in July’s minutes required clarification because Autumn 2015 refers to the date assurance had been received from BT and is not the delivery date for Superfast broadband.  Following the </w:t>
            </w:r>
            <w:r w:rsidR="00831565">
              <w:t>clarification,</w:t>
            </w:r>
            <w:r>
              <w:t xml:space="preserve"> the</w:t>
            </w:r>
            <w:r w:rsidR="00046FC7" w:rsidRPr="00BB21FD">
              <w:t xml:space="preserve"> minutes from the previous Parish Council meeting</w:t>
            </w:r>
            <w:r w:rsidR="00046FC7">
              <w:t xml:space="preserve"> wer</w:t>
            </w:r>
            <w:r w:rsidR="00046FC7" w:rsidRPr="00BB21FD">
              <w:t>e agreed by all present</w:t>
            </w:r>
            <w:r w:rsidR="00046FC7">
              <w:t xml:space="preserve"> and signed by the Chairman.</w:t>
            </w:r>
          </w:p>
        </w:tc>
      </w:tr>
      <w:tr w:rsidR="001F519A" w:rsidRPr="00B364CB" w:rsidTr="00C8398A">
        <w:tc>
          <w:tcPr>
            <w:tcW w:w="496" w:type="dxa"/>
          </w:tcPr>
          <w:p w:rsidR="001F519A" w:rsidRPr="00B364CB" w:rsidRDefault="001F519A" w:rsidP="00B364CB">
            <w:pPr>
              <w:jc w:val="center"/>
              <w:rPr>
                <w:b/>
              </w:rPr>
            </w:pPr>
            <w:r w:rsidRPr="00B364CB">
              <w:rPr>
                <w:b/>
              </w:rPr>
              <w:t>4</w:t>
            </w:r>
          </w:p>
        </w:tc>
        <w:tc>
          <w:tcPr>
            <w:tcW w:w="9750" w:type="dxa"/>
            <w:gridSpan w:val="2"/>
          </w:tcPr>
          <w:p w:rsidR="001F519A" w:rsidRPr="00B364CB" w:rsidRDefault="001F519A" w:rsidP="00A604BD">
            <w:pPr>
              <w:rPr>
                <w:b/>
                <w:u w:val="single"/>
              </w:rPr>
            </w:pPr>
            <w:r w:rsidRPr="00B364CB">
              <w:rPr>
                <w:b/>
              </w:rPr>
              <w:t>To report, for information only, any matters arising from the minutes.</w:t>
            </w:r>
          </w:p>
        </w:tc>
      </w:tr>
      <w:tr w:rsidR="001F519A" w:rsidRPr="00B364CB" w:rsidTr="00C8398A">
        <w:tc>
          <w:tcPr>
            <w:tcW w:w="496" w:type="dxa"/>
          </w:tcPr>
          <w:p w:rsidR="001F519A" w:rsidRPr="00A604BD" w:rsidRDefault="001F519A" w:rsidP="00B364CB">
            <w:pPr>
              <w:jc w:val="center"/>
            </w:pPr>
          </w:p>
        </w:tc>
        <w:tc>
          <w:tcPr>
            <w:tcW w:w="7908" w:type="dxa"/>
          </w:tcPr>
          <w:p w:rsidR="001F519A" w:rsidRPr="00C2220E" w:rsidRDefault="001F519A" w:rsidP="00C2220E">
            <w:r w:rsidRPr="00C2220E">
              <w:t>The following actions were outstanding from the previous meeting:</w:t>
            </w:r>
          </w:p>
          <w:p w:rsidR="001F519A" w:rsidRDefault="001F519A" w:rsidP="00BA7486"/>
          <w:p w:rsidR="001F519A" w:rsidRDefault="001F519A" w:rsidP="00773371">
            <w:r>
              <w:t>a.</w:t>
            </w:r>
            <w:r>
              <w:tab/>
            </w:r>
            <w:r w:rsidR="00CB5E4E">
              <w:t xml:space="preserve">(11/14-04)   </w:t>
            </w:r>
            <w:r w:rsidR="006D4C42" w:rsidRPr="00FE1281">
              <w:t>This action may be OBE due to the number of cars now parking at the northern end of Church Street causing a natural slowing of traffic; however, l</w:t>
            </w:r>
            <w:r w:rsidR="00CB5E4E" w:rsidRPr="00FE1281">
              <w:t xml:space="preserve">eaflets would </w:t>
            </w:r>
            <w:r w:rsidR="00806580">
              <w:t xml:space="preserve">still </w:t>
            </w:r>
            <w:r w:rsidR="00CB5E4E" w:rsidRPr="00FE1281">
              <w:t>be requested from the Amesbury Neighbourhood Policing Team to be delivered to Church Street residents to remind them of their responsibilities as motorists</w:t>
            </w:r>
            <w:r w:rsidR="006D4C42" w:rsidRPr="00FE1281">
              <w:t xml:space="preserve"> towards speeding and parking.</w:t>
            </w:r>
            <w:r w:rsidR="006D4C42">
              <w:t xml:space="preserve"> </w:t>
            </w:r>
          </w:p>
          <w:p w:rsidR="001F519A" w:rsidRDefault="001F519A" w:rsidP="00CF1994"/>
          <w:p w:rsidR="006016CE" w:rsidRDefault="007B3FA1" w:rsidP="006016CE">
            <w:r>
              <w:t>b</w:t>
            </w:r>
            <w:r w:rsidR="001F519A">
              <w:t>.</w:t>
            </w:r>
            <w:r w:rsidR="001F519A">
              <w:tab/>
            </w:r>
            <w:r w:rsidR="00CB5E4E">
              <w:t xml:space="preserve">(09/15-02)   </w:t>
            </w:r>
            <w:r w:rsidR="00CB5E4E" w:rsidRPr="00FE1281">
              <w:t xml:space="preserve">Contact has not been made with the Wiltshire Council “lighting man” (Stuart Brown); however, things may have moved on with Wiltshire Council now driving the issue.  The action is now to establish where Wiltshire Council stands with respect to street lighting.  Informal contact with Wiltshire Council has led to the understanding that Wiltshire Council will be leading towards measured light reductions across the county.  Official </w:t>
            </w:r>
            <w:r w:rsidR="00CB5E4E" w:rsidRPr="00FE1281">
              <w:lastRenderedPageBreak/>
              <w:t>notification is awaited</w:t>
            </w:r>
            <w:r w:rsidR="00806580">
              <w:t xml:space="preserve"> though the Clerk will continue to push for a reply</w:t>
            </w:r>
            <w:r w:rsidR="00CB5E4E" w:rsidRPr="00FE1281">
              <w:t>.</w:t>
            </w:r>
          </w:p>
          <w:p w:rsidR="001F519A" w:rsidRDefault="001F519A" w:rsidP="00CF1994"/>
          <w:p w:rsidR="001F519A" w:rsidRDefault="007B3FA1" w:rsidP="00184AEE">
            <w:r>
              <w:t>c</w:t>
            </w:r>
            <w:r w:rsidR="001F519A">
              <w:t>.</w:t>
            </w:r>
            <w:r w:rsidR="001F519A">
              <w:tab/>
            </w:r>
            <w:r w:rsidR="00CB5E4E">
              <w:t xml:space="preserve">(01/16-01)   </w:t>
            </w:r>
            <w:r w:rsidR="00CB5E4E" w:rsidRPr="00FE1281">
              <w:t xml:space="preserve">The Clerk </w:t>
            </w:r>
            <w:r w:rsidR="00FE1281" w:rsidRPr="00FE1281">
              <w:t>has</w:t>
            </w:r>
            <w:r w:rsidR="00CB5E4E" w:rsidRPr="00FE1281">
              <w:t xml:space="preserve"> discuss</w:t>
            </w:r>
            <w:r w:rsidR="00FE1281" w:rsidRPr="00FE1281">
              <w:t>ed</w:t>
            </w:r>
            <w:r w:rsidR="00CB5E4E" w:rsidRPr="00FE1281">
              <w:t xml:space="preserve"> the play-park inspection routine with Mr A Dengel.  Contact has been made and new inspection documents </w:t>
            </w:r>
            <w:r w:rsidR="00FE1281" w:rsidRPr="00FE1281">
              <w:t xml:space="preserve">have arrived </w:t>
            </w:r>
            <w:r w:rsidR="00CB5E4E" w:rsidRPr="00FE1281">
              <w:t>from the equipment provider(s).</w:t>
            </w:r>
            <w:r w:rsidR="00FE1281" w:rsidRPr="00FE1281">
              <w:t xml:space="preserve">  </w:t>
            </w:r>
            <w:r w:rsidR="00FE1281" w:rsidRPr="00121FDD">
              <w:rPr>
                <w:b/>
                <w:u w:val="single"/>
              </w:rPr>
              <w:t>Action Closed</w:t>
            </w:r>
            <w:r w:rsidR="00FE1281">
              <w:t>.</w:t>
            </w:r>
          </w:p>
          <w:p w:rsidR="001F519A" w:rsidRDefault="001F519A" w:rsidP="00184AEE"/>
          <w:p w:rsidR="00CB5E4E" w:rsidRDefault="00216029" w:rsidP="00CB5E4E">
            <w:r>
              <w:t>d</w:t>
            </w:r>
            <w:r w:rsidR="001F519A">
              <w:t>.</w:t>
            </w:r>
            <w:r w:rsidR="001F519A">
              <w:tab/>
            </w:r>
            <w:r w:rsidR="00CB5E4E">
              <w:t xml:space="preserve">(03/16-01)   </w:t>
            </w:r>
            <w:r w:rsidR="00F70243" w:rsidRPr="00FE1281">
              <w:t xml:space="preserve">The Parish Council’s website </w:t>
            </w:r>
            <w:r w:rsidR="00FE1281" w:rsidRPr="00FE1281">
              <w:t>was hoped to</w:t>
            </w:r>
            <w:r w:rsidR="00F70243" w:rsidRPr="00FE1281">
              <w:t xml:space="preserve"> be fully functioning by the end of August</w:t>
            </w:r>
            <w:r w:rsidR="00FE1281" w:rsidRPr="00FE1281">
              <w:t>; however, the website designer required additional information – biographies and photographs of cllrs</w:t>
            </w:r>
            <w:r w:rsidR="006D4C42" w:rsidRPr="00FE1281">
              <w:t>.</w:t>
            </w:r>
            <w:r w:rsidR="00FE1281">
              <w:t xml:space="preserve">  Cllrs are to provide the Clerk with these details by Monday 26 Sep 16 for him to pass to the website designer.</w:t>
            </w:r>
          </w:p>
          <w:p w:rsidR="002B0C27" w:rsidRDefault="002B0C27" w:rsidP="00B80AC7"/>
          <w:p w:rsidR="00A521D6" w:rsidRDefault="00216029" w:rsidP="00FB313E">
            <w:r>
              <w:t>e.</w:t>
            </w:r>
            <w:r>
              <w:tab/>
            </w:r>
            <w:r w:rsidR="00CB5E4E">
              <w:t xml:space="preserve">(03/16-02)   </w:t>
            </w:r>
            <w:r w:rsidR="00F70243">
              <w:t>An application ha</w:t>
            </w:r>
            <w:r w:rsidR="00121FDD">
              <w:t>d</w:t>
            </w:r>
            <w:r w:rsidR="00F70243">
              <w:t xml:space="preserve"> been submitted </w:t>
            </w:r>
            <w:r w:rsidR="00CB5E4E">
              <w:t xml:space="preserve">to </w:t>
            </w:r>
            <w:r w:rsidR="00F70243">
              <w:t>the National Association of Local Councils (NALC) via the Wiltshire Association of Local Councils (WALC)</w:t>
            </w:r>
            <w:r w:rsidR="00CB5E4E">
              <w:t xml:space="preserve"> for a grant to cover the one-off development costs.  </w:t>
            </w:r>
            <w:r w:rsidR="00121FDD">
              <w:t xml:space="preserve">A grant to cover the full costs has been received.  </w:t>
            </w:r>
            <w:r w:rsidR="00121FDD" w:rsidRPr="00121FDD">
              <w:rPr>
                <w:b/>
                <w:u w:val="single"/>
              </w:rPr>
              <w:t>Action Closed</w:t>
            </w:r>
            <w:r w:rsidR="00121FDD">
              <w:t>.</w:t>
            </w:r>
          </w:p>
          <w:p w:rsidR="00B81407" w:rsidRDefault="00B81407" w:rsidP="00FB313E"/>
          <w:p w:rsidR="00121FDD" w:rsidRDefault="00B81407" w:rsidP="00121FDD">
            <w:r w:rsidRPr="00FE1281">
              <w:t>f.</w:t>
            </w:r>
            <w:r w:rsidRPr="00FE1281">
              <w:tab/>
            </w:r>
            <w:r w:rsidR="00121FDD" w:rsidRPr="00FE1281">
              <w:t>(07/16-01)    Cllr Dr Shuttleworth noted that the hedge on the south side of the footpath from the bottom of Church Street over the bridge towards the campsite has become rather overgrown.  The Clerk establish</w:t>
            </w:r>
            <w:r w:rsidR="00FE1281" w:rsidRPr="00FE1281">
              <w:t>ed</w:t>
            </w:r>
            <w:r w:rsidR="00121FDD" w:rsidRPr="00FE1281">
              <w:t xml:space="preserve"> </w:t>
            </w:r>
            <w:r w:rsidR="00FE1281" w:rsidRPr="00FE1281">
              <w:t>that Druid’s Lodge is</w:t>
            </w:r>
            <w:r w:rsidR="00121FDD" w:rsidRPr="00FE1281">
              <w:t xml:space="preserve"> responsible for maintaining this hedge and </w:t>
            </w:r>
            <w:r w:rsidR="00FE1281" w:rsidRPr="00FE1281">
              <w:t xml:space="preserve">will </w:t>
            </w:r>
            <w:r w:rsidR="00121FDD" w:rsidRPr="00FE1281">
              <w:t>approach them to get it cutback.</w:t>
            </w:r>
          </w:p>
          <w:p w:rsidR="00FE1281" w:rsidRDefault="00FE1281" w:rsidP="00121FDD"/>
          <w:p w:rsidR="00FE1281" w:rsidRDefault="00FE1281" w:rsidP="00121FDD">
            <w:r>
              <w:t xml:space="preserve">PMN – The clerk has engaged with the Druid’s Lodge Farm Manager who has agreed to </w:t>
            </w:r>
            <w:r w:rsidR="00DD7A2B">
              <w:t xml:space="preserve">review </w:t>
            </w:r>
            <w:r>
              <w:t xml:space="preserve">the problem.  </w:t>
            </w:r>
            <w:r w:rsidRPr="00121FDD">
              <w:rPr>
                <w:b/>
                <w:u w:val="single"/>
              </w:rPr>
              <w:t>Action Closed</w:t>
            </w:r>
            <w:r>
              <w:t>.</w:t>
            </w:r>
          </w:p>
          <w:p w:rsidR="00121FDD" w:rsidRDefault="00121FDD" w:rsidP="00121FDD"/>
          <w:p w:rsidR="00121FDD" w:rsidRPr="00B050F7" w:rsidRDefault="00121FDD" w:rsidP="00121FDD">
            <w:pPr>
              <w:rPr>
                <w:b/>
                <w:color w:val="FF0000"/>
              </w:rPr>
            </w:pPr>
            <w:r>
              <w:t>g.</w:t>
            </w:r>
            <w:r>
              <w:tab/>
              <w:t xml:space="preserve">(07/16-02)   </w:t>
            </w:r>
            <w:r w:rsidRPr="00A146C0">
              <w:t>Cllr Dr Shuttleworth noted that the verge next to phone box on the A303 has become overgrown and consequently rather un-sightly. The Clerk establish</w:t>
            </w:r>
            <w:r>
              <w:t>ed</w:t>
            </w:r>
            <w:r w:rsidRPr="00A146C0">
              <w:t xml:space="preserve"> </w:t>
            </w:r>
            <w:r>
              <w:t>that Highways England</w:t>
            </w:r>
            <w:r w:rsidRPr="00A146C0">
              <w:t xml:space="preserve"> is responsible for maintaining this verge and approach</w:t>
            </w:r>
            <w:r>
              <w:t>ed</w:t>
            </w:r>
            <w:r w:rsidRPr="00A146C0">
              <w:t xml:space="preserve"> them to get it cut</w:t>
            </w:r>
            <w:r>
              <w:t xml:space="preserve"> and was informed that as there is no safety issue it is a low priority.</w:t>
            </w:r>
            <w:r w:rsidR="00806580">
              <w:t xml:space="preserve">  The Clerk will continue to engage with Highways England.</w:t>
            </w:r>
          </w:p>
          <w:p w:rsidR="00CB5E4E" w:rsidRDefault="00CB5E4E" w:rsidP="00CB5E4E">
            <w:pPr>
              <w:pStyle w:val="ListParagraph"/>
              <w:ind w:left="0"/>
              <w:rPr>
                <w:b/>
                <w:color w:val="FF0000"/>
              </w:rPr>
            </w:pPr>
          </w:p>
          <w:p w:rsidR="00121FDD" w:rsidRDefault="00121FDD" w:rsidP="00121FDD">
            <w:r w:rsidRPr="00121FDD">
              <w:t>h.</w:t>
            </w:r>
            <w:r>
              <w:rPr>
                <w:b/>
                <w:color w:val="FF0000"/>
              </w:rPr>
              <w:tab/>
            </w:r>
            <w:r>
              <w:t xml:space="preserve">(07/16-03)   </w:t>
            </w:r>
            <w:r w:rsidRPr="00A146C0">
              <w:t xml:space="preserve">Cllr Dr Shuttleworth noted that many villages had “village gates” at their speed limit entry points and these both enhanced the presence of the speed limit sign and informed drivers that they were entering a possible area of conflict with other road users. </w:t>
            </w:r>
            <w:r>
              <w:t xml:space="preserve"> The Clerk will established that Highways England (as the “owner” of the A303) would install “village gates”; however, they will not fund the installation</w:t>
            </w:r>
            <w:r w:rsidRPr="00A146C0">
              <w:t>.</w:t>
            </w:r>
            <w:r>
              <w:t xml:space="preserve">  The following discussion it was decided that the Clerk would approach the Area Board for a grant to fund installation.</w:t>
            </w:r>
          </w:p>
          <w:p w:rsidR="00121FDD" w:rsidRDefault="00121FDD" w:rsidP="00121FDD"/>
          <w:p w:rsidR="00121FDD" w:rsidRDefault="00121FDD" w:rsidP="00121FDD">
            <w:pPr>
              <w:rPr>
                <w:lang w:val="en-US"/>
              </w:rPr>
            </w:pPr>
            <w:r>
              <w:t>i.</w:t>
            </w:r>
            <w:r>
              <w:tab/>
              <w:t xml:space="preserve">(07/16-04)   </w:t>
            </w:r>
            <w:r>
              <w:rPr>
                <w:lang w:val="en-US"/>
              </w:rPr>
              <w:t>No one was available to attend the English Heritage Summer Solstice 2016 debrief on 28 July as it is in the morning; the Clerk contacted the Solstice Coordinator and inform them that no issues were noted in the Parish.</w:t>
            </w:r>
            <w:r>
              <w:t xml:space="preserve">  </w:t>
            </w:r>
            <w:r w:rsidRPr="00121FDD">
              <w:rPr>
                <w:b/>
                <w:u w:val="single"/>
              </w:rPr>
              <w:t>Action Closed</w:t>
            </w:r>
            <w:r>
              <w:t>.</w:t>
            </w:r>
          </w:p>
          <w:p w:rsidR="00121FDD" w:rsidRDefault="00121FDD" w:rsidP="00121FDD">
            <w:pPr>
              <w:rPr>
                <w:lang w:val="en-US"/>
              </w:rPr>
            </w:pPr>
          </w:p>
          <w:p w:rsidR="00121FDD" w:rsidRPr="00F70243" w:rsidRDefault="00121FDD" w:rsidP="00121FDD">
            <w:pPr>
              <w:rPr>
                <w:b/>
                <w:color w:val="FF0000"/>
              </w:rPr>
            </w:pPr>
            <w:r>
              <w:rPr>
                <w:lang w:val="en-US"/>
              </w:rPr>
              <w:t>j.</w:t>
            </w:r>
            <w:r>
              <w:rPr>
                <w:lang w:val="en-US"/>
              </w:rPr>
              <w:tab/>
            </w:r>
            <w:r>
              <w:t xml:space="preserve">(07/16-05)   Cllrs congratulated Mr and Mrs Grant on their success and actioned the Clerk to write to Mr and Mrs Grant to congratulate them.  The Clerk wrote to Mr and Mrs Grant.  </w:t>
            </w:r>
            <w:r w:rsidRPr="00121FDD">
              <w:rPr>
                <w:b/>
                <w:u w:val="single"/>
              </w:rPr>
              <w:t>Action Closed</w:t>
            </w:r>
            <w:r>
              <w:t>.</w:t>
            </w:r>
          </w:p>
          <w:p w:rsidR="009132AB" w:rsidRPr="006702B6" w:rsidRDefault="009132AB" w:rsidP="00CB5E4E"/>
        </w:tc>
        <w:tc>
          <w:tcPr>
            <w:tcW w:w="1842" w:type="dxa"/>
          </w:tcPr>
          <w:p w:rsidR="001F519A" w:rsidRDefault="001F519A" w:rsidP="00DF6590"/>
          <w:p w:rsidR="00600B76" w:rsidRDefault="00600B76" w:rsidP="00773371">
            <w:pPr>
              <w:rPr>
                <w:b/>
                <w:u w:val="single"/>
              </w:rPr>
            </w:pPr>
          </w:p>
          <w:p w:rsidR="001F519A" w:rsidRDefault="001F519A" w:rsidP="00773371">
            <w:r w:rsidRPr="00B364CB">
              <w:rPr>
                <w:b/>
                <w:u w:val="single"/>
              </w:rPr>
              <w:t>Action</w:t>
            </w:r>
            <w:r>
              <w:t xml:space="preserve">:   </w:t>
            </w:r>
          </w:p>
          <w:p w:rsidR="00FE1281" w:rsidRDefault="00600B76" w:rsidP="00773371">
            <w:r>
              <w:t>Cllr West</w:t>
            </w:r>
            <w:r w:rsidR="00CB5E4E">
              <w:t xml:space="preserve"> </w:t>
            </w:r>
            <w:r w:rsidR="00FE1281">
              <w:t>-</w:t>
            </w:r>
            <w:r w:rsidR="00CB5E4E">
              <w:t xml:space="preserve"> </w:t>
            </w:r>
          </w:p>
          <w:p w:rsidR="001F519A" w:rsidRDefault="00CB5E4E" w:rsidP="00773371">
            <w:r>
              <w:t>on-going</w:t>
            </w:r>
          </w:p>
          <w:p w:rsidR="001F519A" w:rsidRDefault="001F519A" w:rsidP="00773371"/>
          <w:p w:rsidR="001F519A" w:rsidRDefault="001F519A" w:rsidP="00773371"/>
          <w:p w:rsidR="00EE1A47" w:rsidRDefault="00EE1A47" w:rsidP="00773371"/>
          <w:p w:rsidR="00DD7EA0" w:rsidRDefault="00DD7EA0" w:rsidP="00DD7EA0">
            <w:pPr>
              <w:rPr>
                <w:b/>
                <w:u w:val="single"/>
              </w:rPr>
            </w:pPr>
          </w:p>
          <w:p w:rsidR="00FB313E" w:rsidRDefault="00FB313E" w:rsidP="00FB313E">
            <w:r w:rsidRPr="00B364CB">
              <w:rPr>
                <w:b/>
                <w:u w:val="single"/>
              </w:rPr>
              <w:t>Action</w:t>
            </w:r>
            <w:r>
              <w:t xml:space="preserve">:   </w:t>
            </w:r>
          </w:p>
          <w:p w:rsidR="00FB313E" w:rsidRDefault="00FB313E" w:rsidP="00FB313E">
            <w:r>
              <w:t xml:space="preserve">Clerk </w:t>
            </w:r>
            <w:r w:rsidR="00C92BE9">
              <w:t>-</w:t>
            </w:r>
            <w:r>
              <w:t xml:space="preserve"> </w:t>
            </w:r>
            <w:r w:rsidR="00C92BE9">
              <w:t>on-going</w:t>
            </w:r>
          </w:p>
          <w:p w:rsidR="00216029" w:rsidRDefault="00216029" w:rsidP="00DD7EA0"/>
          <w:p w:rsidR="00DD7EA0" w:rsidRDefault="00DD7EA0" w:rsidP="00DD7EA0"/>
          <w:p w:rsidR="009132AB" w:rsidRDefault="009132AB" w:rsidP="009132AB"/>
          <w:p w:rsidR="009132AB" w:rsidRDefault="009132AB" w:rsidP="009132AB"/>
          <w:p w:rsidR="009132AB" w:rsidRDefault="009132AB" w:rsidP="009132AB"/>
          <w:p w:rsidR="009132AB" w:rsidRDefault="009132AB" w:rsidP="009132AB"/>
          <w:p w:rsidR="009132AB" w:rsidRDefault="009132AB" w:rsidP="009132AB">
            <w:pPr>
              <w:rPr>
                <w:b/>
                <w:u w:val="single"/>
              </w:rPr>
            </w:pPr>
          </w:p>
          <w:p w:rsidR="00FE1281" w:rsidRDefault="00FE1281" w:rsidP="009132AB">
            <w:pPr>
              <w:rPr>
                <w:b/>
                <w:u w:val="single"/>
              </w:rPr>
            </w:pPr>
          </w:p>
          <w:p w:rsidR="00FE1281" w:rsidRDefault="00FE1281" w:rsidP="009132AB"/>
          <w:p w:rsidR="00CB5E4E" w:rsidRDefault="00CB5E4E" w:rsidP="009132AB"/>
          <w:p w:rsidR="00CB5E4E" w:rsidRDefault="00CB5E4E" w:rsidP="00CB5E4E">
            <w:r w:rsidRPr="00B364CB">
              <w:rPr>
                <w:b/>
                <w:u w:val="single"/>
              </w:rPr>
              <w:t>Action</w:t>
            </w:r>
            <w:r>
              <w:t xml:space="preserve">:   </w:t>
            </w:r>
          </w:p>
          <w:p w:rsidR="00CB5E4E" w:rsidRDefault="00FE1281" w:rsidP="00CB5E4E">
            <w:r>
              <w:t xml:space="preserve">All cllrs &amp; </w:t>
            </w:r>
            <w:r w:rsidR="00CB5E4E">
              <w:t>Clerk - on-going</w:t>
            </w:r>
          </w:p>
          <w:p w:rsidR="00CB5E4E" w:rsidRDefault="00CB5E4E" w:rsidP="009132AB"/>
          <w:p w:rsidR="00CB5E4E" w:rsidRDefault="00CB5E4E" w:rsidP="009132AB"/>
          <w:p w:rsidR="00121FDD" w:rsidRDefault="00121FDD" w:rsidP="009132AB"/>
          <w:p w:rsidR="00121FDD" w:rsidRDefault="00121FDD" w:rsidP="009132AB"/>
          <w:p w:rsidR="00121FDD" w:rsidRDefault="00121FDD" w:rsidP="009132AB"/>
          <w:p w:rsidR="00121FDD" w:rsidRDefault="00121FDD" w:rsidP="009132AB"/>
          <w:p w:rsidR="00FE1281" w:rsidRDefault="00FE1281" w:rsidP="00121FDD">
            <w:pPr>
              <w:rPr>
                <w:b/>
                <w:u w:val="single"/>
              </w:rPr>
            </w:pPr>
          </w:p>
          <w:p w:rsidR="00FE1281" w:rsidRDefault="00FE1281" w:rsidP="00121FDD">
            <w:pPr>
              <w:rPr>
                <w:b/>
                <w:u w:val="single"/>
              </w:rPr>
            </w:pPr>
          </w:p>
          <w:p w:rsidR="00121FDD" w:rsidRDefault="00121FDD" w:rsidP="009132AB">
            <w:pPr>
              <w:rPr>
                <w:b/>
                <w:u w:val="single"/>
              </w:rPr>
            </w:pPr>
          </w:p>
          <w:p w:rsidR="00FE1281" w:rsidRDefault="00FE1281" w:rsidP="009132AB">
            <w:pPr>
              <w:rPr>
                <w:b/>
                <w:u w:val="single"/>
              </w:rPr>
            </w:pPr>
          </w:p>
          <w:p w:rsidR="00FE1281" w:rsidRDefault="00FE1281" w:rsidP="009132AB">
            <w:pPr>
              <w:rPr>
                <w:b/>
                <w:u w:val="single"/>
              </w:rPr>
            </w:pPr>
          </w:p>
          <w:p w:rsidR="00FE1281" w:rsidRDefault="00FE1281" w:rsidP="009132AB">
            <w:pPr>
              <w:rPr>
                <w:b/>
                <w:u w:val="single"/>
              </w:rPr>
            </w:pPr>
          </w:p>
          <w:p w:rsidR="00FE1281" w:rsidRDefault="00FE1281" w:rsidP="009132AB">
            <w:pPr>
              <w:rPr>
                <w:b/>
                <w:u w:val="single"/>
              </w:rPr>
            </w:pPr>
          </w:p>
          <w:p w:rsidR="00FE1281" w:rsidRDefault="00FE1281" w:rsidP="009132AB">
            <w:pPr>
              <w:rPr>
                <w:b/>
                <w:u w:val="single"/>
              </w:rPr>
            </w:pPr>
          </w:p>
          <w:p w:rsidR="00FE1281" w:rsidRDefault="00FE1281" w:rsidP="009132AB"/>
          <w:p w:rsidR="00121FDD" w:rsidRDefault="00121FDD" w:rsidP="009132AB"/>
          <w:p w:rsidR="00121FDD" w:rsidRDefault="00121FDD" w:rsidP="009132AB"/>
          <w:p w:rsidR="00121FDD" w:rsidRDefault="00121FDD" w:rsidP="00121FDD">
            <w:r w:rsidRPr="00B364CB">
              <w:rPr>
                <w:b/>
                <w:u w:val="single"/>
              </w:rPr>
              <w:t>Action</w:t>
            </w:r>
            <w:r>
              <w:t xml:space="preserve">:   </w:t>
            </w:r>
          </w:p>
          <w:p w:rsidR="00121FDD" w:rsidRDefault="00121FDD" w:rsidP="00121FDD">
            <w:r>
              <w:t>Clerk - on-going</w:t>
            </w:r>
          </w:p>
          <w:p w:rsidR="00121FDD" w:rsidRDefault="00121FDD" w:rsidP="009132AB"/>
          <w:p w:rsidR="00121FDD" w:rsidRDefault="00121FDD" w:rsidP="009132AB"/>
          <w:p w:rsidR="00806580" w:rsidRDefault="00806580" w:rsidP="009132AB"/>
          <w:p w:rsidR="00121FDD" w:rsidRDefault="00121FDD" w:rsidP="009132AB"/>
          <w:p w:rsidR="00121FDD" w:rsidRDefault="00121FDD" w:rsidP="009132AB"/>
          <w:p w:rsidR="00121FDD" w:rsidRDefault="00121FDD" w:rsidP="00121FDD">
            <w:r w:rsidRPr="00B364CB">
              <w:rPr>
                <w:b/>
                <w:u w:val="single"/>
              </w:rPr>
              <w:t>Action</w:t>
            </w:r>
            <w:r>
              <w:t xml:space="preserve">:   </w:t>
            </w:r>
          </w:p>
          <w:p w:rsidR="00121FDD" w:rsidRDefault="00121FDD" w:rsidP="00121FDD">
            <w:r>
              <w:t>Clerk - on-going</w:t>
            </w:r>
          </w:p>
          <w:p w:rsidR="00121FDD" w:rsidRDefault="00121FDD" w:rsidP="009132AB"/>
          <w:p w:rsidR="00121FDD" w:rsidRDefault="00121FDD" w:rsidP="009132AB"/>
          <w:p w:rsidR="00121FDD" w:rsidRDefault="00121FDD" w:rsidP="009132AB"/>
          <w:p w:rsidR="00121FDD" w:rsidRDefault="00121FDD" w:rsidP="009132AB"/>
          <w:p w:rsidR="00121FDD" w:rsidRDefault="00121FDD" w:rsidP="009132AB"/>
          <w:p w:rsidR="00121FDD" w:rsidRDefault="00121FDD" w:rsidP="00121FDD">
            <w:r>
              <w:t xml:space="preserve">   </w:t>
            </w:r>
          </w:p>
          <w:p w:rsidR="00121FDD" w:rsidRPr="00023121" w:rsidRDefault="00121FDD" w:rsidP="009132AB"/>
        </w:tc>
      </w:tr>
      <w:tr w:rsidR="001F519A" w:rsidRPr="00B364CB" w:rsidTr="00C8398A">
        <w:tc>
          <w:tcPr>
            <w:tcW w:w="496" w:type="dxa"/>
          </w:tcPr>
          <w:p w:rsidR="001F519A" w:rsidRPr="00B364CB" w:rsidRDefault="001F519A" w:rsidP="00B364CB">
            <w:pPr>
              <w:jc w:val="center"/>
              <w:rPr>
                <w:b/>
              </w:rPr>
            </w:pPr>
            <w:r w:rsidRPr="00B364CB">
              <w:rPr>
                <w:b/>
              </w:rPr>
              <w:lastRenderedPageBreak/>
              <w:t>5</w:t>
            </w:r>
          </w:p>
        </w:tc>
        <w:tc>
          <w:tcPr>
            <w:tcW w:w="9750" w:type="dxa"/>
            <w:gridSpan w:val="2"/>
          </w:tcPr>
          <w:p w:rsidR="001F519A" w:rsidRPr="00B364CB" w:rsidRDefault="001F519A" w:rsidP="00A604BD">
            <w:pPr>
              <w:rPr>
                <w:b/>
                <w:u w:val="single"/>
              </w:rPr>
            </w:pPr>
            <w:r w:rsidRPr="00B364CB">
              <w:rPr>
                <w:b/>
              </w:rPr>
              <w:t>Planning Applications.</w:t>
            </w:r>
          </w:p>
        </w:tc>
      </w:tr>
      <w:tr w:rsidR="001F519A" w:rsidRPr="00B364CB" w:rsidTr="00C95927">
        <w:trPr>
          <w:trHeight w:val="224"/>
        </w:trPr>
        <w:tc>
          <w:tcPr>
            <w:tcW w:w="496" w:type="dxa"/>
          </w:tcPr>
          <w:p w:rsidR="001F519A" w:rsidRPr="00A604BD" w:rsidRDefault="001F519A" w:rsidP="00B364CB">
            <w:pPr>
              <w:jc w:val="center"/>
            </w:pPr>
          </w:p>
        </w:tc>
        <w:tc>
          <w:tcPr>
            <w:tcW w:w="7908" w:type="dxa"/>
          </w:tcPr>
          <w:p w:rsidR="00A521D6" w:rsidRPr="009132AB" w:rsidRDefault="00121FDD" w:rsidP="006D4C42">
            <w:r w:rsidRPr="00BF4267">
              <w:t>Nothing to report.</w:t>
            </w:r>
          </w:p>
        </w:tc>
        <w:tc>
          <w:tcPr>
            <w:tcW w:w="1842" w:type="dxa"/>
          </w:tcPr>
          <w:p w:rsidR="001F519A" w:rsidRPr="00B364CB" w:rsidRDefault="001F519A" w:rsidP="00D30350">
            <w:pPr>
              <w:rPr>
                <w:b/>
                <w:u w:val="single"/>
              </w:rPr>
            </w:pPr>
          </w:p>
        </w:tc>
      </w:tr>
      <w:tr w:rsidR="001F519A" w:rsidRPr="00B364CB" w:rsidTr="00C8398A">
        <w:tc>
          <w:tcPr>
            <w:tcW w:w="496" w:type="dxa"/>
          </w:tcPr>
          <w:p w:rsidR="001F519A" w:rsidRPr="00B364CB" w:rsidRDefault="001F519A" w:rsidP="00B364CB">
            <w:pPr>
              <w:jc w:val="center"/>
              <w:rPr>
                <w:b/>
              </w:rPr>
            </w:pPr>
            <w:r w:rsidRPr="00B364CB">
              <w:rPr>
                <w:b/>
              </w:rPr>
              <w:t>6</w:t>
            </w:r>
          </w:p>
        </w:tc>
        <w:tc>
          <w:tcPr>
            <w:tcW w:w="9750" w:type="dxa"/>
            <w:gridSpan w:val="2"/>
          </w:tcPr>
          <w:p w:rsidR="001F519A" w:rsidRPr="00B364CB" w:rsidRDefault="001F519A" w:rsidP="00A604BD">
            <w:pPr>
              <w:rPr>
                <w:b/>
                <w:u w:val="single"/>
              </w:rPr>
            </w:pPr>
            <w:r w:rsidRPr="00B364CB">
              <w:rPr>
                <w:b/>
              </w:rPr>
              <w:t>Services including Recreation Facilities.</w:t>
            </w:r>
          </w:p>
        </w:tc>
      </w:tr>
      <w:tr w:rsidR="001F519A" w:rsidRPr="002A5ADE" w:rsidTr="00C8398A">
        <w:tc>
          <w:tcPr>
            <w:tcW w:w="496" w:type="dxa"/>
          </w:tcPr>
          <w:p w:rsidR="001F519A" w:rsidRPr="00A604BD" w:rsidRDefault="001F519A" w:rsidP="00B364CB">
            <w:pPr>
              <w:jc w:val="center"/>
            </w:pPr>
          </w:p>
        </w:tc>
        <w:tc>
          <w:tcPr>
            <w:tcW w:w="7908" w:type="dxa"/>
          </w:tcPr>
          <w:p w:rsidR="00B050F7" w:rsidRDefault="00B050F7" w:rsidP="00BF4267">
            <w:pPr>
              <w:pStyle w:val="ListParagraph"/>
              <w:ind w:left="0"/>
            </w:pPr>
            <w:r w:rsidRPr="00B050F7">
              <w:rPr>
                <w:b/>
              </w:rPr>
              <w:t>General</w:t>
            </w:r>
            <w:r w:rsidRPr="00B050F7">
              <w:t xml:space="preserve"> </w:t>
            </w:r>
            <w:r w:rsidR="00121FDD">
              <w:rPr>
                <w:b/>
              </w:rPr>
              <w:t>–</w:t>
            </w:r>
            <w:r w:rsidRPr="00B050F7">
              <w:rPr>
                <w:b/>
              </w:rPr>
              <w:t xml:space="preserve"> </w:t>
            </w:r>
            <w:r w:rsidR="00121FDD">
              <w:t xml:space="preserve">It has been noted that the old red BT </w:t>
            </w:r>
            <w:r w:rsidR="00831565">
              <w:t>phone box</w:t>
            </w:r>
            <w:r w:rsidR="00121FDD">
              <w:t xml:space="preserve"> is in a poor state of repair.</w:t>
            </w:r>
          </w:p>
          <w:p w:rsidR="00121FDD" w:rsidRDefault="00121FDD" w:rsidP="00BF4267">
            <w:pPr>
              <w:pStyle w:val="ListParagraph"/>
              <w:ind w:left="0"/>
            </w:pPr>
          </w:p>
          <w:p w:rsidR="00121FDD" w:rsidRDefault="00121FDD" w:rsidP="00BF4267">
            <w:pPr>
              <w:pStyle w:val="ListParagraph"/>
              <w:ind w:left="0"/>
            </w:pPr>
            <w:r w:rsidRPr="00121FDD">
              <w:rPr>
                <w:b/>
              </w:rPr>
              <w:t>Play Park</w:t>
            </w:r>
            <w:r>
              <w:t xml:space="preserve"> – The Chairman reminded Councillors that should there be a need to use the play park for anything above normal </w:t>
            </w:r>
            <w:r w:rsidR="00831565">
              <w:t>recreational</w:t>
            </w:r>
            <w:r>
              <w:t xml:space="preserve"> use permission should be sought from the Parish Council via the Clerk.</w:t>
            </w:r>
          </w:p>
          <w:p w:rsidR="00121FDD" w:rsidRDefault="00121FDD" w:rsidP="00BF4267">
            <w:pPr>
              <w:pStyle w:val="ListParagraph"/>
              <w:ind w:left="0"/>
            </w:pPr>
          </w:p>
          <w:p w:rsidR="00D25009" w:rsidRPr="00BF4267" w:rsidRDefault="00B45F6D" w:rsidP="00121FDD">
            <w:r w:rsidRPr="00B45F6D">
              <w:rPr>
                <w:b/>
              </w:rPr>
              <w:t>Broadband</w:t>
            </w:r>
            <w:r>
              <w:t xml:space="preserve"> – </w:t>
            </w:r>
            <w:r w:rsidR="00121FDD">
              <w:t>BT have approached Mr Turner (the manor House) for permission to installed the DSLAM (</w:t>
            </w:r>
            <w:r w:rsidR="00121FDD" w:rsidRPr="00121FDD">
              <w:t xml:space="preserve">digital subscriber line access multiplexer) </w:t>
            </w:r>
            <w:r w:rsidR="00121FDD">
              <w:t xml:space="preserve">next to the current green box near the old red BT </w:t>
            </w:r>
            <w:r w:rsidR="00831565">
              <w:t>phone box</w:t>
            </w:r>
            <w:r w:rsidR="00121FDD">
              <w:t>.</w:t>
            </w:r>
          </w:p>
        </w:tc>
        <w:tc>
          <w:tcPr>
            <w:tcW w:w="1842" w:type="dxa"/>
          </w:tcPr>
          <w:p w:rsidR="00756209" w:rsidRPr="00457793" w:rsidRDefault="00756209" w:rsidP="00BF4267"/>
        </w:tc>
      </w:tr>
      <w:tr w:rsidR="001F519A" w:rsidRPr="00B364CB" w:rsidTr="00C8398A">
        <w:tc>
          <w:tcPr>
            <w:tcW w:w="496" w:type="dxa"/>
          </w:tcPr>
          <w:p w:rsidR="001F519A" w:rsidRPr="00B364CB" w:rsidRDefault="001F519A" w:rsidP="00B364CB">
            <w:pPr>
              <w:jc w:val="center"/>
              <w:rPr>
                <w:b/>
              </w:rPr>
            </w:pPr>
            <w:r w:rsidRPr="00B364CB">
              <w:rPr>
                <w:b/>
              </w:rPr>
              <w:lastRenderedPageBreak/>
              <w:t>7</w:t>
            </w:r>
          </w:p>
        </w:tc>
        <w:tc>
          <w:tcPr>
            <w:tcW w:w="9750" w:type="dxa"/>
            <w:gridSpan w:val="2"/>
          </w:tcPr>
          <w:p w:rsidR="001F519A" w:rsidRPr="00B364CB" w:rsidRDefault="001F519A" w:rsidP="00A604BD">
            <w:pPr>
              <w:rPr>
                <w:b/>
                <w:u w:val="single"/>
              </w:rPr>
            </w:pPr>
            <w:r w:rsidRPr="00B364CB">
              <w:rPr>
                <w:b/>
              </w:rPr>
              <w:t>Highways &amp; Byways.</w:t>
            </w:r>
          </w:p>
        </w:tc>
      </w:tr>
      <w:tr w:rsidR="001F519A" w:rsidRPr="00B364CB" w:rsidTr="00C8398A">
        <w:tc>
          <w:tcPr>
            <w:tcW w:w="496" w:type="dxa"/>
          </w:tcPr>
          <w:p w:rsidR="001F519A" w:rsidRPr="00A604BD" w:rsidRDefault="001F519A" w:rsidP="00B364CB">
            <w:pPr>
              <w:jc w:val="center"/>
            </w:pPr>
          </w:p>
        </w:tc>
        <w:tc>
          <w:tcPr>
            <w:tcW w:w="7908" w:type="dxa"/>
          </w:tcPr>
          <w:p w:rsidR="00B050F7" w:rsidRDefault="0083544D" w:rsidP="00A146C0">
            <w:r w:rsidRPr="0083544D">
              <w:rPr>
                <w:b/>
              </w:rPr>
              <w:t>General</w:t>
            </w:r>
            <w:r w:rsidR="00F315B6">
              <w:rPr>
                <w:b/>
              </w:rPr>
              <w:t xml:space="preserve"> </w:t>
            </w:r>
            <w:r w:rsidR="00F315B6">
              <w:t>–</w:t>
            </w:r>
            <w:r w:rsidR="00F315B6" w:rsidRPr="00F315B6">
              <w:t xml:space="preserve"> </w:t>
            </w:r>
            <w:r w:rsidR="00121FDD">
              <w:t xml:space="preserve">It was </w:t>
            </w:r>
            <w:r w:rsidR="00787B66">
              <w:t>agreed</w:t>
            </w:r>
            <w:r w:rsidR="00121FDD">
              <w:t xml:space="preserve"> that Cllr West would remain the point of contact for the Parish Steward scheme.  The current concerns are grips, gullies and drain</w:t>
            </w:r>
            <w:r w:rsidR="00806580">
              <w:t>s</w:t>
            </w:r>
            <w:r w:rsidR="00121FDD">
              <w:t xml:space="preserve"> with the approach of wetter weather.</w:t>
            </w:r>
          </w:p>
          <w:p w:rsidR="00997A41" w:rsidRDefault="00997A41" w:rsidP="00A146C0"/>
          <w:p w:rsidR="00997A41" w:rsidRPr="00B050F7" w:rsidRDefault="00997A41" w:rsidP="00A146C0">
            <w:pPr>
              <w:rPr>
                <w:b/>
                <w:color w:val="FF0000"/>
              </w:rPr>
            </w:pPr>
            <w:r w:rsidRPr="00997A41">
              <w:rPr>
                <w:b/>
              </w:rPr>
              <w:t>Church Street</w:t>
            </w:r>
            <w:r>
              <w:t xml:space="preserve"> – The </w:t>
            </w:r>
            <w:r w:rsidRPr="00997A41">
              <w:t>Amesbury Community Area Transport Group (CATG)</w:t>
            </w:r>
            <w:r>
              <w:t xml:space="preserve"> require assurance that parishioners have been fully consulted before they can move forward on parking restrictions at the northern end of Church Street.  Cllr Dr Shuttleworth agreed to contact </w:t>
            </w:r>
            <w:r w:rsidRPr="00806580">
              <w:t>Julie Warden</w:t>
            </w:r>
            <w:r w:rsidR="00806580">
              <w:t xml:space="preserve"> (CATG Secretary)</w:t>
            </w:r>
            <w:r>
              <w:t xml:space="preserve"> after having consulted parishioners on the issue.</w:t>
            </w:r>
          </w:p>
          <w:p w:rsidR="00F315B6" w:rsidRDefault="00F315B6" w:rsidP="00F315B6">
            <w:pPr>
              <w:rPr>
                <w:b/>
              </w:rPr>
            </w:pPr>
          </w:p>
          <w:p w:rsidR="00B050F7" w:rsidRPr="002D1694" w:rsidRDefault="0083544D" w:rsidP="00121FDD">
            <w:pPr>
              <w:rPr>
                <w:lang w:val="en-US"/>
              </w:rPr>
            </w:pPr>
            <w:r w:rsidRPr="0083544D">
              <w:rPr>
                <w:b/>
              </w:rPr>
              <w:t>A303</w:t>
            </w:r>
            <w:r w:rsidR="00F315B6">
              <w:t xml:space="preserve"> –</w:t>
            </w:r>
            <w:r w:rsidR="002B49C1">
              <w:t xml:space="preserve"> </w:t>
            </w:r>
            <w:r w:rsidR="00121FDD">
              <w:t>Cllr West informed the meeting that, following yellow–box markings being installed on Countess roundabout, work is in progress to remedy the tra</w:t>
            </w:r>
            <w:r w:rsidR="00EC600C">
              <w:t>ffic-flow issues attributed to L</w:t>
            </w:r>
            <w:r w:rsidR="00121FDD">
              <w:t>ongbarrow roundabout</w:t>
            </w:r>
          </w:p>
        </w:tc>
        <w:tc>
          <w:tcPr>
            <w:tcW w:w="1842" w:type="dxa"/>
          </w:tcPr>
          <w:p w:rsidR="00A146C0" w:rsidRDefault="00A146C0" w:rsidP="00A146C0">
            <w:r>
              <w:t xml:space="preserve">   </w:t>
            </w:r>
          </w:p>
          <w:p w:rsidR="007F37B2" w:rsidRDefault="007F37B2" w:rsidP="007F37B2">
            <w:pPr>
              <w:rPr>
                <w:b/>
                <w:u w:val="single"/>
              </w:rPr>
            </w:pPr>
          </w:p>
          <w:p w:rsidR="007F37B2" w:rsidRDefault="007F37B2" w:rsidP="007F37B2">
            <w:pPr>
              <w:rPr>
                <w:b/>
                <w:u w:val="single"/>
              </w:rPr>
            </w:pPr>
          </w:p>
          <w:p w:rsidR="007F37B2" w:rsidRDefault="007F37B2" w:rsidP="007F37B2">
            <w:pPr>
              <w:rPr>
                <w:b/>
                <w:u w:val="single"/>
              </w:rPr>
            </w:pPr>
          </w:p>
          <w:p w:rsidR="007F37B2" w:rsidRDefault="007F37B2" w:rsidP="007F37B2">
            <w:r w:rsidRPr="00B364CB">
              <w:rPr>
                <w:b/>
                <w:u w:val="single"/>
              </w:rPr>
              <w:t>Action</w:t>
            </w:r>
            <w:r>
              <w:t xml:space="preserve">:   </w:t>
            </w:r>
          </w:p>
          <w:p w:rsidR="007F37B2" w:rsidRDefault="007F37B2" w:rsidP="007F37B2">
            <w:r>
              <w:t xml:space="preserve">Cllr Dr Shuttleworth (09/16-01)   </w:t>
            </w:r>
          </w:p>
          <w:p w:rsidR="00A146C0" w:rsidRDefault="00A146C0" w:rsidP="00EE1A47"/>
          <w:p w:rsidR="00A146C0" w:rsidRPr="00C3142A" w:rsidRDefault="00A146C0" w:rsidP="00EE1A47"/>
        </w:tc>
      </w:tr>
      <w:tr w:rsidR="001F519A" w:rsidRPr="00B364CB" w:rsidTr="00C8398A">
        <w:tc>
          <w:tcPr>
            <w:tcW w:w="496" w:type="dxa"/>
          </w:tcPr>
          <w:p w:rsidR="001F519A" w:rsidRPr="00B364CB" w:rsidRDefault="001F519A" w:rsidP="00B364CB">
            <w:pPr>
              <w:jc w:val="center"/>
              <w:rPr>
                <w:b/>
              </w:rPr>
            </w:pPr>
            <w:r w:rsidRPr="00B364CB">
              <w:rPr>
                <w:b/>
              </w:rPr>
              <w:t>8</w:t>
            </w:r>
          </w:p>
        </w:tc>
        <w:tc>
          <w:tcPr>
            <w:tcW w:w="9750" w:type="dxa"/>
            <w:gridSpan w:val="2"/>
          </w:tcPr>
          <w:p w:rsidR="001F519A" w:rsidRPr="00B364CB" w:rsidRDefault="001F519A" w:rsidP="00A604BD">
            <w:pPr>
              <w:rPr>
                <w:b/>
                <w:u w:val="single"/>
              </w:rPr>
            </w:pPr>
            <w:r w:rsidRPr="00B364CB">
              <w:rPr>
                <w:b/>
              </w:rPr>
              <w:t xml:space="preserve">Environment including </w:t>
            </w:r>
            <w:r>
              <w:rPr>
                <w:b/>
              </w:rPr>
              <w:t>Emergency</w:t>
            </w:r>
            <w:r w:rsidRPr="00B364CB">
              <w:rPr>
                <w:b/>
              </w:rPr>
              <w:t xml:space="preserve"> Planning.</w:t>
            </w:r>
          </w:p>
        </w:tc>
      </w:tr>
      <w:tr w:rsidR="001F519A" w:rsidRPr="00B364CB" w:rsidTr="00C8398A">
        <w:tc>
          <w:tcPr>
            <w:tcW w:w="496" w:type="dxa"/>
          </w:tcPr>
          <w:p w:rsidR="001F519A" w:rsidRPr="00A604BD" w:rsidRDefault="001F519A" w:rsidP="00B364CB">
            <w:pPr>
              <w:jc w:val="center"/>
            </w:pPr>
          </w:p>
        </w:tc>
        <w:tc>
          <w:tcPr>
            <w:tcW w:w="7908" w:type="dxa"/>
          </w:tcPr>
          <w:p w:rsidR="000E2C40" w:rsidRDefault="00787B66" w:rsidP="00787B66">
            <w:r>
              <w:t>The Environment Agency had written to parish and town council Clerks seeking information on historic groundwater flooding to allow them to extend the</w:t>
            </w:r>
            <w:r w:rsidR="00997A41">
              <w:t>ir</w:t>
            </w:r>
            <w:r>
              <w:t xml:space="preserve"> groundwater flood warning service to areas that currently do not benefit from it.  Following discussion it was agreed that the Clerk would write back asking what the service actually offers.</w:t>
            </w:r>
          </w:p>
          <w:p w:rsidR="007F37B2" w:rsidRDefault="007F37B2" w:rsidP="00787B66"/>
          <w:p w:rsidR="007F37B2" w:rsidRDefault="007F37B2" w:rsidP="007F37B2">
            <w:pPr>
              <w:rPr>
                <w:lang w:val="en-US"/>
              </w:rPr>
            </w:pPr>
            <w:r>
              <w:t xml:space="preserve">It was noted that the season of garden bonfires had arrived with complaints already having been made of inconsiderate parishioners.  </w:t>
            </w:r>
            <w:r>
              <w:rPr>
                <w:lang w:val="en-US"/>
              </w:rPr>
              <w:t>Cllr Dr Shuttleworth agreed to pass words to Cllr West for insertion into the Parishes magazine on the subject.</w:t>
            </w:r>
          </w:p>
          <w:p w:rsidR="007F37B2" w:rsidRDefault="007F37B2" w:rsidP="007F37B2">
            <w:pPr>
              <w:rPr>
                <w:lang w:val="en-US"/>
              </w:rPr>
            </w:pPr>
          </w:p>
          <w:p w:rsidR="007F37B2" w:rsidRDefault="007F37B2" w:rsidP="007F37B2">
            <w:r>
              <w:rPr>
                <w:lang w:val="en-US"/>
              </w:rPr>
              <w:t>Cllr Dr Shuttleworth informed cllrs that a watching brief is being made on Mr Dutton’s trees and information is awaited from the tree surgeon.  It was noted that the “widow maker” bough had been removed.</w:t>
            </w:r>
          </w:p>
        </w:tc>
        <w:tc>
          <w:tcPr>
            <w:tcW w:w="1842" w:type="dxa"/>
          </w:tcPr>
          <w:p w:rsidR="00787B66" w:rsidRDefault="00787B66" w:rsidP="00787B66">
            <w:r w:rsidRPr="00B364CB">
              <w:rPr>
                <w:b/>
                <w:u w:val="single"/>
              </w:rPr>
              <w:t>Action</w:t>
            </w:r>
            <w:r>
              <w:t xml:space="preserve">:   </w:t>
            </w:r>
          </w:p>
          <w:p w:rsidR="00787B66" w:rsidRDefault="00787B66" w:rsidP="00787B66">
            <w:r>
              <w:t>Clerk (</w:t>
            </w:r>
            <w:r w:rsidR="00997A41">
              <w:t>09</w:t>
            </w:r>
            <w:r>
              <w:t>/16-0</w:t>
            </w:r>
            <w:r w:rsidR="007F37B2">
              <w:t>2</w:t>
            </w:r>
            <w:r>
              <w:t xml:space="preserve">)   </w:t>
            </w:r>
          </w:p>
          <w:p w:rsidR="007F37B2" w:rsidRDefault="007F37B2" w:rsidP="007F37B2">
            <w:pPr>
              <w:rPr>
                <w:b/>
                <w:u w:val="single"/>
              </w:rPr>
            </w:pPr>
          </w:p>
          <w:p w:rsidR="007F37B2" w:rsidRDefault="007F37B2" w:rsidP="007F37B2">
            <w:pPr>
              <w:rPr>
                <w:b/>
                <w:u w:val="single"/>
              </w:rPr>
            </w:pPr>
          </w:p>
          <w:p w:rsidR="007F37B2" w:rsidRDefault="007F37B2" w:rsidP="007F37B2">
            <w:pPr>
              <w:rPr>
                <w:b/>
                <w:u w:val="single"/>
              </w:rPr>
            </w:pPr>
          </w:p>
          <w:p w:rsidR="007F37B2" w:rsidRDefault="007F37B2" w:rsidP="007F37B2">
            <w:pPr>
              <w:rPr>
                <w:b/>
                <w:u w:val="single"/>
              </w:rPr>
            </w:pPr>
          </w:p>
          <w:p w:rsidR="007F37B2" w:rsidRDefault="007F37B2" w:rsidP="007F37B2">
            <w:r w:rsidRPr="00B364CB">
              <w:rPr>
                <w:b/>
                <w:u w:val="single"/>
              </w:rPr>
              <w:t>Action</w:t>
            </w:r>
            <w:r>
              <w:t xml:space="preserve">:   </w:t>
            </w:r>
          </w:p>
          <w:p w:rsidR="007F37B2" w:rsidRDefault="007F37B2" w:rsidP="007F37B2">
            <w:r>
              <w:t>Cllr Dr Shuttleworth &amp; Cllr West (09/16-0</w:t>
            </w:r>
            <w:r w:rsidR="00530818">
              <w:t>3</w:t>
            </w:r>
            <w:r>
              <w:t xml:space="preserve">)   </w:t>
            </w:r>
          </w:p>
          <w:p w:rsidR="001F519A" w:rsidRPr="00B364CB" w:rsidRDefault="001F519A" w:rsidP="004006E0">
            <w:pPr>
              <w:rPr>
                <w:b/>
                <w:u w:val="single"/>
              </w:rPr>
            </w:pPr>
          </w:p>
        </w:tc>
      </w:tr>
      <w:tr w:rsidR="00FB313E" w:rsidRPr="00B364CB" w:rsidTr="005649C3">
        <w:tc>
          <w:tcPr>
            <w:tcW w:w="496" w:type="dxa"/>
          </w:tcPr>
          <w:p w:rsidR="00FB313E" w:rsidRPr="00A604BD" w:rsidRDefault="00FB313E" w:rsidP="005649C3">
            <w:pPr>
              <w:jc w:val="center"/>
            </w:pPr>
            <w:r w:rsidRPr="00151130">
              <w:rPr>
                <w:b/>
              </w:rPr>
              <w:t>9</w:t>
            </w:r>
          </w:p>
        </w:tc>
        <w:tc>
          <w:tcPr>
            <w:tcW w:w="9750" w:type="dxa"/>
            <w:gridSpan w:val="2"/>
          </w:tcPr>
          <w:p w:rsidR="00FB313E" w:rsidRPr="00151130" w:rsidRDefault="00FB313E" w:rsidP="005649C3">
            <w:pPr>
              <w:rPr>
                <w:b/>
              </w:rPr>
            </w:pPr>
            <w:r>
              <w:rPr>
                <w:b/>
              </w:rPr>
              <w:t>World Heritage Site.</w:t>
            </w:r>
          </w:p>
        </w:tc>
      </w:tr>
      <w:tr w:rsidR="00FB313E" w:rsidRPr="00B364CB" w:rsidTr="005649C3">
        <w:tc>
          <w:tcPr>
            <w:tcW w:w="496" w:type="dxa"/>
          </w:tcPr>
          <w:p w:rsidR="00FB313E" w:rsidRPr="00A604BD" w:rsidRDefault="00FB313E" w:rsidP="005649C3">
            <w:pPr>
              <w:jc w:val="center"/>
            </w:pPr>
          </w:p>
        </w:tc>
        <w:tc>
          <w:tcPr>
            <w:tcW w:w="7908" w:type="dxa"/>
          </w:tcPr>
          <w:p w:rsidR="00535E6A" w:rsidRPr="006D4C42" w:rsidRDefault="005B3819" w:rsidP="00997A41">
            <w:pPr>
              <w:rPr>
                <w:lang w:val="en-US"/>
              </w:rPr>
            </w:pPr>
            <w:r>
              <w:rPr>
                <w:lang w:val="en-US"/>
              </w:rPr>
              <w:t xml:space="preserve">Kate Davies, Stonehenge’s General Manager, had informed Cllr Dr Shuttleworth that </w:t>
            </w:r>
            <w:r w:rsidR="00EC600C">
              <w:rPr>
                <w:lang w:val="en-US"/>
              </w:rPr>
              <w:t>regrettably</w:t>
            </w:r>
            <w:r>
              <w:rPr>
                <w:lang w:val="en-US"/>
              </w:rPr>
              <w:t xml:space="preserve"> the footpath leading to the stones from the A303 at Stonehenge Bottom will remain closed until next season due to the lack of growth.  The permissive footpath on the adjacent National Trust land will remain in use.</w:t>
            </w:r>
          </w:p>
        </w:tc>
        <w:tc>
          <w:tcPr>
            <w:tcW w:w="1842" w:type="dxa"/>
          </w:tcPr>
          <w:p w:rsidR="00B45F6D" w:rsidRDefault="00B45F6D" w:rsidP="00B45F6D">
            <w:r>
              <w:t xml:space="preserve">   </w:t>
            </w:r>
          </w:p>
          <w:p w:rsidR="00FB313E" w:rsidRPr="00B364CB" w:rsidRDefault="00FB313E" w:rsidP="00121FDD">
            <w:pPr>
              <w:rPr>
                <w:b/>
                <w:u w:val="single"/>
              </w:rPr>
            </w:pPr>
          </w:p>
        </w:tc>
      </w:tr>
      <w:tr w:rsidR="001F519A" w:rsidRPr="00B364CB" w:rsidTr="001757CB">
        <w:tc>
          <w:tcPr>
            <w:tcW w:w="496" w:type="dxa"/>
          </w:tcPr>
          <w:p w:rsidR="001F519A" w:rsidRPr="00A604BD" w:rsidRDefault="00FB313E" w:rsidP="00B364CB">
            <w:pPr>
              <w:jc w:val="center"/>
            </w:pPr>
            <w:r>
              <w:rPr>
                <w:b/>
              </w:rPr>
              <w:t>10</w:t>
            </w:r>
          </w:p>
        </w:tc>
        <w:tc>
          <w:tcPr>
            <w:tcW w:w="9750" w:type="dxa"/>
            <w:gridSpan w:val="2"/>
          </w:tcPr>
          <w:p w:rsidR="001F519A" w:rsidRPr="00151130" w:rsidRDefault="001F519A" w:rsidP="00FB313E">
            <w:pPr>
              <w:rPr>
                <w:b/>
              </w:rPr>
            </w:pPr>
            <w:r w:rsidRPr="00151130">
              <w:rPr>
                <w:b/>
              </w:rPr>
              <w:t>Police</w:t>
            </w:r>
            <w:r>
              <w:rPr>
                <w:b/>
              </w:rPr>
              <w:t>.</w:t>
            </w:r>
          </w:p>
        </w:tc>
      </w:tr>
      <w:tr w:rsidR="001F519A" w:rsidRPr="00B364CB" w:rsidTr="00C8398A">
        <w:tc>
          <w:tcPr>
            <w:tcW w:w="496" w:type="dxa"/>
          </w:tcPr>
          <w:p w:rsidR="001F519A" w:rsidRPr="00A604BD" w:rsidRDefault="001F519A" w:rsidP="00B364CB">
            <w:pPr>
              <w:jc w:val="center"/>
            </w:pPr>
          </w:p>
        </w:tc>
        <w:tc>
          <w:tcPr>
            <w:tcW w:w="7908" w:type="dxa"/>
          </w:tcPr>
          <w:p w:rsidR="00960BC4" w:rsidRDefault="00960BC4" w:rsidP="002152ED">
            <w:r>
              <w:t>The Clerk attended the Amesbury Rural Neighbourhood Tasking Group (NTG) on 15</w:t>
            </w:r>
            <w:r w:rsidRPr="00960BC4">
              <w:rPr>
                <w:vertAlign w:val="superscript"/>
              </w:rPr>
              <w:t>th</w:t>
            </w:r>
            <w:r>
              <w:t xml:space="preserve"> September where he received a brief on the new Community Policing Team (CPT).  Information can be found at:</w:t>
            </w:r>
          </w:p>
          <w:p w:rsidR="00960BC4" w:rsidRDefault="00960BC4" w:rsidP="002152ED"/>
          <w:p w:rsidR="00960BC4" w:rsidRDefault="00922AF5" w:rsidP="002152ED">
            <w:hyperlink r:id="rId9" w:history="1">
              <w:r w:rsidR="00960BC4" w:rsidRPr="00EC5AE0">
                <w:rPr>
                  <w:rStyle w:val="Hyperlink"/>
                </w:rPr>
                <w:t>http://www.wiltshire.police.uk/information/community-policing-pilot</w:t>
              </w:r>
            </w:hyperlink>
          </w:p>
          <w:p w:rsidR="00960BC4" w:rsidRDefault="00960BC4" w:rsidP="002152ED"/>
          <w:p w:rsidR="00960BC4" w:rsidRDefault="00960BC4" w:rsidP="002152ED">
            <w:r>
              <w:t xml:space="preserve">The </w:t>
            </w:r>
            <w:r w:rsidRPr="00960BC4">
              <w:t>CPT model will be rolled-out across Wiltshire Police this autumn, starting with the county of Wiltshire on 17</w:t>
            </w:r>
            <w:r w:rsidRPr="00960BC4">
              <w:rPr>
                <w:vertAlign w:val="superscript"/>
              </w:rPr>
              <w:t>th</w:t>
            </w:r>
            <w:r>
              <w:t xml:space="preserve"> </w:t>
            </w:r>
            <w:r w:rsidRPr="00960BC4">
              <w:t>October 2016 and followed by Swindon on 7</w:t>
            </w:r>
            <w:r w:rsidRPr="00960BC4">
              <w:rPr>
                <w:vertAlign w:val="superscript"/>
              </w:rPr>
              <w:t>th</w:t>
            </w:r>
            <w:r>
              <w:t xml:space="preserve"> </w:t>
            </w:r>
            <w:r w:rsidRPr="00960BC4">
              <w:t>November 2016.</w:t>
            </w:r>
          </w:p>
          <w:p w:rsidR="00960BC4" w:rsidRDefault="00960BC4" w:rsidP="002152ED"/>
          <w:p w:rsidR="00960BC4" w:rsidRPr="007D79CF" w:rsidRDefault="00960BC4" w:rsidP="00960BC4">
            <w:r>
              <w:t>The next NTG will be on 16</w:t>
            </w:r>
            <w:r w:rsidRPr="00960BC4">
              <w:rPr>
                <w:vertAlign w:val="superscript"/>
              </w:rPr>
              <w:t>th</w:t>
            </w:r>
            <w:r>
              <w:t xml:space="preserve"> March 2017</w:t>
            </w:r>
          </w:p>
        </w:tc>
        <w:tc>
          <w:tcPr>
            <w:tcW w:w="1842" w:type="dxa"/>
          </w:tcPr>
          <w:p w:rsidR="001F519A" w:rsidRPr="00B364CB" w:rsidRDefault="001F519A" w:rsidP="00A92E85">
            <w:pPr>
              <w:rPr>
                <w:b/>
                <w:u w:val="single"/>
              </w:rPr>
            </w:pPr>
          </w:p>
        </w:tc>
      </w:tr>
      <w:tr w:rsidR="001F519A" w:rsidRPr="00B364CB" w:rsidTr="00C8398A">
        <w:tc>
          <w:tcPr>
            <w:tcW w:w="496" w:type="dxa"/>
          </w:tcPr>
          <w:p w:rsidR="001F519A" w:rsidRPr="00B364CB" w:rsidRDefault="001F519A" w:rsidP="00FB313E">
            <w:pPr>
              <w:jc w:val="center"/>
              <w:rPr>
                <w:b/>
              </w:rPr>
            </w:pPr>
            <w:r w:rsidRPr="00B364CB">
              <w:rPr>
                <w:b/>
              </w:rPr>
              <w:lastRenderedPageBreak/>
              <w:t>1</w:t>
            </w:r>
            <w:r w:rsidR="00FB313E">
              <w:rPr>
                <w:b/>
              </w:rPr>
              <w:t>1</w:t>
            </w:r>
          </w:p>
        </w:tc>
        <w:tc>
          <w:tcPr>
            <w:tcW w:w="9750" w:type="dxa"/>
            <w:gridSpan w:val="2"/>
          </w:tcPr>
          <w:p w:rsidR="001F519A" w:rsidRPr="00B364CB" w:rsidRDefault="001F519A" w:rsidP="00A604BD">
            <w:pPr>
              <w:rPr>
                <w:b/>
                <w:u w:val="single"/>
              </w:rPr>
            </w:pPr>
            <w:r w:rsidRPr="00B364CB">
              <w:rPr>
                <w:b/>
              </w:rPr>
              <w:t>Finance.</w:t>
            </w:r>
          </w:p>
        </w:tc>
      </w:tr>
      <w:tr w:rsidR="001F519A" w:rsidRPr="00B364CB" w:rsidTr="00C8398A">
        <w:tc>
          <w:tcPr>
            <w:tcW w:w="496" w:type="dxa"/>
          </w:tcPr>
          <w:p w:rsidR="001F519A" w:rsidRPr="00A604BD" w:rsidRDefault="001F519A" w:rsidP="00B364CB">
            <w:pPr>
              <w:jc w:val="center"/>
            </w:pPr>
          </w:p>
        </w:tc>
        <w:tc>
          <w:tcPr>
            <w:tcW w:w="7908" w:type="dxa"/>
          </w:tcPr>
          <w:p w:rsidR="001F519A" w:rsidRDefault="001F519A" w:rsidP="00184AEE">
            <w:pPr>
              <w:rPr>
                <w:u w:val="single"/>
              </w:rPr>
            </w:pPr>
            <w:r w:rsidRPr="000D2AAA">
              <w:t xml:space="preserve">Money in Account (at close of business </w:t>
            </w:r>
            <w:r w:rsidR="00960BC4">
              <w:t>8</w:t>
            </w:r>
            <w:r>
              <w:t xml:space="preserve"> </w:t>
            </w:r>
            <w:r w:rsidR="00960BC4">
              <w:t>Aug</w:t>
            </w:r>
            <w:r>
              <w:t xml:space="preserve"> 1</w:t>
            </w:r>
            <w:r w:rsidR="009132AB">
              <w:t>6</w:t>
            </w:r>
            <w:r>
              <w:t>):</w:t>
            </w:r>
            <w:r>
              <w:tab/>
            </w:r>
            <w:r>
              <w:tab/>
            </w:r>
            <w:r w:rsidRPr="001740B9">
              <w:t>£</w:t>
            </w:r>
            <w:r w:rsidR="00121FDD">
              <w:t>7</w:t>
            </w:r>
            <w:r w:rsidRPr="001740B9">
              <w:t>,</w:t>
            </w:r>
            <w:r w:rsidR="00121FDD">
              <w:t>868</w:t>
            </w:r>
            <w:r w:rsidRPr="001740B9">
              <w:t>.</w:t>
            </w:r>
            <w:r w:rsidR="00121FDD">
              <w:t>60</w:t>
            </w:r>
          </w:p>
          <w:p w:rsidR="006303C2" w:rsidRDefault="006303C2" w:rsidP="00184AEE"/>
          <w:p w:rsidR="00C97DED" w:rsidRDefault="001F519A" w:rsidP="00D963B5">
            <w:r>
              <w:t>Less u</w:t>
            </w:r>
            <w:r w:rsidRPr="008B3FE0">
              <w:t>n-cleared cheques:</w:t>
            </w:r>
            <w:r w:rsidR="00437583">
              <w:t xml:space="preserve">  </w:t>
            </w:r>
            <w:r w:rsidR="00121FDD">
              <w:tab/>
            </w:r>
            <w:r w:rsidR="00121FDD">
              <w:tab/>
            </w:r>
            <w:r w:rsidR="00121FDD">
              <w:tab/>
            </w:r>
            <w:r w:rsidR="00121FDD">
              <w:tab/>
            </w:r>
            <w:r w:rsidR="00121FDD">
              <w:tab/>
              <w:t>Nil</w:t>
            </w:r>
          </w:p>
          <w:p w:rsidR="00121FDD" w:rsidRDefault="00121FDD" w:rsidP="00D963B5"/>
          <w:p w:rsidR="00121FDD" w:rsidRDefault="00121FDD" w:rsidP="00D963B5">
            <w:r>
              <w:t xml:space="preserve">The certified Annual Return was </w:t>
            </w:r>
            <w:r w:rsidR="00EC600C">
              <w:t>received</w:t>
            </w:r>
            <w:r>
              <w:t xml:space="preserve"> in August.  No matters giving cause for concern that relevant legislation and regulatory requirements had not been met were noted</w:t>
            </w:r>
            <w:r w:rsidR="00EC600C">
              <w:t>; however, t</w:t>
            </w:r>
            <w:r>
              <w:t>he auditors drew attention to the following:</w:t>
            </w:r>
          </w:p>
          <w:p w:rsidR="00121FDD" w:rsidRDefault="00121FDD" w:rsidP="00D963B5"/>
          <w:p w:rsidR="00121FDD" w:rsidRDefault="00121FDD" w:rsidP="00121FDD">
            <w:pPr>
              <w:pStyle w:val="ListParagraph"/>
              <w:numPr>
                <w:ilvl w:val="0"/>
                <w:numId w:val="13"/>
              </w:numPr>
            </w:pPr>
            <w:r>
              <w:t xml:space="preserve">The Parish Council considered, approved and signed the Annual Governance Statement and the </w:t>
            </w:r>
            <w:r w:rsidR="00EC600C">
              <w:t>Accounting</w:t>
            </w:r>
            <w:r>
              <w:t xml:space="preserve"> Statements on the same day and under the same reference.  In </w:t>
            </w:r>
            <w:r w:rsidR="00EC600C">
              <w:t>future,</w:t>
            </w:r>
            <w:r>
              <w:t xml:space="preserve"> the Annual Governance Statement must be considered, approved and signed before the </w:t>
            </w:r>
            <w:r w:rsidR="00EC600C">
              <w:t>Accounting</w:t>
            </w:r>
            <w:r>
              <w:t xml:space="preserve"> Statements and the references </w:t>
            </w:r>
            <w:r w:rsidR="00EC600C">
              <w:t xml:space="preserve">should </w:t>
            </w:r>
            <w:r>
              <w:t>reflect this.</w:t>
            </w:r>
          </w:p>
          <w:p w:rsidR="00121FDD" w:rsidRDefault="00121FDD" w:rsidP="00121FDD"/>
          <w:p w:rsidR="00121FDD" w:rsidRDefault="00121FDD" w:rsidP="00121FDD">
            <w:pPr>
              <w:pStyle w:val="ListParagraph"/>
              <w:numPr>
                <w:ilvl w:val="0"/>
                <w:numId w:val="13"/>
              </w:numPr>
            </w:pPr>
            <w:r>
              <w:t xml:space="preserve">The Notice of Appointment of Date for the Exercise of Elector’s Rights was </w:t>
            </w:r>
            <w:r w:rsidR="00EC600C">
              <w:t>announced</w:t>
            </w:r>
            <w:r>
              <w:t xml:space="preserve"> on the same day as the beginning of the inspection period where there should be at least one working day before the inspection period begins.</w:t>
            </w:r>
          </w:p>
          <w:p w:rsidR="00121FDD" w:rsidRDefault="00121FDD" w:rsidP="00121FDD"/>
          <w:p w:rsidR="00121FDD" w:rsidRPr="00822C16" w:rsidRDefault="00121FDD" w:rsidP="00EC600C">
            <w:pPr>
              <w:pStyle w:val="ListParagraph"/>
              <w:numPr>
                <w:ilvl w:val="0"/>
                <w:numId w:val="13"/>
              </w:numPr>
            </w:pPr>
            <w:r>
              <w:t>Box 8 of Section 2, total cash and short term investments, for the year ended 31 March 2016 was incorrectly sta</w:t>
            </w:r>
            <w:r w:rsidR="00EC600C">
              <w:t>t</w:t>
            </w:r>
            <w:r>
              <w:t xml:space="preserve">ed as £1,086; it should have </w:t>
            </w:r>
            <w:r w:rsidR="00EC600C">
              <w:t>stated</w:t>
            </w:r>
            <w:r>
              <w:t xml:space="preserve"> £868.  This error will be corrected in next year’s Annual Return.</w:t>
            </w:r>
          </w:p>
        </w:tc>
        <w:tc>
          <w:tcPr>
            <w:tcW w:w="1842" w:type="dxa"/>
          </w:tcPr>
          <w:p w:rsidR="001F519A" w:rsidRDefault="001F519A" w:rsidP="00184AEE">
            <w:pPr>
              <w:rPr>
                <w:b/>
                <w:u w:val="single"/>
              </w:rPr>
            </w:pPr>
          </w:p>
          <w:p w:rsidR="00A92E85" w:rsidRPr="00B364CB" w:rsidRDefault="00A92E85" w:rsidP="009132AB">
            <w:pPr>
              <w:rPr>
                <w:b/>
                <w:u w:val="single"/>
              </w:rPr>
            </w:pPr>
          </w:p>
        </w:tc>
      </w:tr>
      <w:tr w:rsidR="001F519A" w:rsidRPr="00B364CB" w:rsidTr="00C8398A">
        <w:tc>
          <w:tcPr>
            <w:tcW w:w="496" w:type="dxa"/>
          </w:tcPr>
          <w:p w:rsidR="001F519A" w:rsidRPr="00B364CB" w:rsidRDefault="001F519A" w:rsidP="00FB313E">
            <w:pPr>
              <w:jc w:val="center"/>
              <w:rPr>
                <w:b/>
              </w:rPr>
            </w:pPr>
            <w:r w:rsidRPr="00B364CB">
              <w:rPr>
                <w:b/>
              </w:rPr>
              <w:t>1</w:t>
            </w:r>
            <w:r w:rsidR="00FB313E">
              <w:rPr>
                <w:b/>
              </w:rPr>
              <w:t>2</w:t>
            </w:r>
          </w:p>
        </w:tc>
        <w:tc>
          <w:tcPr>
            <w:tcW w:w="9750" w:type="dxa"/>
            <w:gridSpan w:val="2"/>
          </w:tcPr>
          <w:p w:rsidR="001F519A" w:rsidRPr="00B364CB" w:rsidRDefault="001F519A" w:rsidP="00BD0BC7">
            <w:pPr>
              <w:rPr>
                <w:b/>
                <w:u w:val="single"/>
              </w:rPr>
            </w:pPr>
            <w:r w:rsidRPr="00B364CB">
              <w:rPr>
                <w:b/>
              </w:rPr>
              <w:t>Reports from Councillors.</w:t>
            </w:r>
          </w:p>
        </w:tc>
      </w:tr>
      <w:tr w:rsidR="001F519A" w:rsidRPr="00B364CB" w:rsidTr="00C8398A">
        <w:tc>
          <w:tcPr>
            <w:tcW w:w="496" w:type="dxa"/>
          </w:tcPr>
          <w:p w:rsidR="001F519A" w:rsidRPr="00A604BD" w:rsidRDefault="001F519A" w:rsidP="00B364CB">
            <w:pPr>
              <w:jc w:val="center"/>
            </w:pPr>
          </w:p>
        </w:tc>
        <w:tc>
          <w:tcPr>
            <w:tcW w:w="7908" w:type="dxa"/>
          </w:tcPr>
          <w:p w:rsidR="005E3FCE" w:rsidRDefault="005E3FCE" w:rsidP="005E3FCE">
            <w:pPr>
              <w:rPr>
                <w:b/>
              </w:rPr>
            </w:pPr>
            <w:r>
              <w:rPr>
                <w:b/>
              </w:rPr>
              <w:t xml:space="preserve">I West, Cllr, </w:t>
            </w:r>
            <w:r w:rsidRPr="006A5966">
              <w:rPr>
                <w:b/>
              </w:rPr>
              <w:t>Wiltshire Council</w:t>
            </w:r>
            <w:r>
              <w:rPr>
                <w:b/>
              </w:rPr>
              <w:t>.</w:t>
            </w:r>
          </w:p>
          <w:p w:rsidR="005E3FCE" w:rsidRDefault="005E3FCE" w:rsidP="005E3FCE">
            <w:pPr>
              <w:rPr>
                <w:b/>
              </w:rPr>
            </w:pPr>
          </w:p>
          <w:p w:rsidR="0083544D" w:rsidRDefault="005E3FCE" w:rsidP="00787B66">
            <w:r>
              <w:t xml:space="preserve">Cllr West informed the meeting of </w:t>
            </w:r>
            <w:r w:rsidR="00787B66" w:rsidRPr="00787B66">
              <w:t>Baroness Scott of Bybrook</w:t>
            </w:r>
            <w:r w:rsidR="00787B66">
              <w:t xml:space="preserve">’s </w:t>
            </w:r>
            <w:r>
              <w:t>intention to push for the merger of Wiltshire Police and Wiltshire Fire and Rescue Service</w:t>
            </w:r>
            <w:r w:rsidR="00787B66">
              <w:t xml:space="preserve"> less than six months after the merger of the Wilshire Fire and Rescue Service merger with Dorset Fire and Rescue Service</w:t>
            </w:r>
            <w:r>
              <w:t>.</w:t>
            </w:r>
          </w:p>
        </w:tc>
        <w:tc>
          <w:tcPr>
            <w:tcW w:w="1842" w:type="dxa"/>
          </w:tcPr>
          <w:p w:rsidR="001F519A" w:rsidRPr="00B364CB" w:rsidRDefault="001F519A" w:rsidP="00D963B5">
            <w:pPr>
              <w:rPr>
                <w:b/>
                <w:u w:val="single"/>
              </w:rPr>
            </w:pPr>
          </w:p>
        </w:tc>
      </w:tr>
      <w:tr w:rsidR="001F519A" w:rsidRPr="00B364CB" w:rsidTr="00C8398A">
        <w:tc>
          <w:tcPr>
            <w:tcW w:w="496" w:type="dxa"/>
          </w:tcPr>
          <w:p w:rsidR="001F519A" w:rsidRPr="00B364CB" w:rsidRDefault="001F519A" w:rsidP="00FB313E">
            <w:pPr>
              <w:jc w:val="center"/>
              <w:rPr>
                <w:b/>
              </w:rPr>
            </w:pPr>
            <w:r w:rsidRPr="00B364CB">
              <w:rPr>
                <w:b/>
              </w:rPr>
              <w:t>1</w:t>
            </w:r>
            <w:r w:rsidR="00FB313E">
              <w:rPr>
                <w:b/>
              </w:rPr>
              <w:t>3</w:t>
            </w:r>
          </w:p>
        </w:tc>
        <w:tc>
          <w:tcPr>
            <w:tcW w:w="9750" w:type="dxa"/>
            <w:gridSpan w:val="2"/>
          </w:tcPr>
          <w:p w:rsidR="001F519A" w:rsidRPr="00B364CB" w:rsidRDefault="001F519A" w:rsidP="00A604BD">
            <w:pPr>
              <w:rPr>
                <w:b/>
                <w:u w:val="single"/>
              </w:rPr>
            </w:pPr>
            <w:r w:rsidRPr="00B364CB">
              <w:rPr>
                <w:b/>
              </w:rPr>
              <w:t>Correspondence received since the last meeting.</w:t>
            </w:r>
          </w:p>
        </w:tc>
      </w:tr>
      <w:tr w:rsidR="001F519A" w:rsidRPr="00B364CB" w:rsidTr="00C8398A">
        <w:tc>
          <w:tcPr>
            <w:tcW w:w="496" w:type="dxa"/>
          </w:tcPr>
          <w:p w:rsidR="001F519A" w:rsidRPr="00A604BD" w:rsidRDefault="001F519A" w:rsidP="00B364CB">
            <w:pPr>
              <w:jc w:val="center"/>
            </w:pPr>
          </w:p>
        </w:tc>
        <w:tc>
          <w:tcPr>
            <w:tcW w:w="7908" w:type="dxa"/>
          </w:tcPr>
          <w:p w:rsidR="00FD7B25" w:rsidRPr="00A533D8" w:rsidRDefault="00530818" w:rsidP="00530818">
            <w:r>
              <w:t>Correspondence had been received from WEL Medical regarding public access defibrillators (PAD).  Cllrs agreed that the installation of a PAD in the village would be a good idea but that more information was required.  The Clerk would seek more information and the topic would be discussed at the November meeting.</w:t>
            </w:r>
          </w:p>
        </w:tc>
        <w:tc>
          <w:tcPr>
            <w:tcW w:w="1842" w:type="dxa"/>
          </w:tcPr>
          <w:p w:rsidR="00530818" w:rsidRDefault="00530818" w:rsidP="00530818">
            <w:r w:rsidRPr="00B364CB">
              <w:rPr>
                <w:b/>
                <w:u w:val="single"/>
              </w:rPr>
              <w:t>Action</w:t>
            </w:r>
            <w:r>
              <w:t xml:space="preserve">:   </w:t>
            </w:r>
          </w:p>
          <w:p w:rsidR="00530818" w:rsidRDefault="00530818" w:rsidP="00530818">
            <w:r>
              <w:t xml:space="preserve">Clerk (09/16-04)   </w:t>
            </w:r>
          </w:p>
          <w:p w:rsidR="001F519A" w:rsidRPr="00235D90" w:rsidRDefault="001F519A" w:rsidP="00B066F7"/>
        </w:tc>
      </w:tr>
      <w:tr w:rsidR="001F519A" w:rsidRPr="00B364CB" w:rsidTr="00C8398A">
        <w:tc>
          <w:tcPr>
            <w:tcW w:w="496" w:type="dxa"/>
          </w:tcPr>
          <w:p w:rsidR="001F519A" w:rsidRPr="00B364CB" w:rsidRDefault="001F519A" w:rsidP="00FB313E">
            <w:pPr>
              <w:jc w:val="center"/>
              <w:rPr>
                <w:b/>
              </w:rPr>
            </w:pPr>
            <w:r w:rsidRPr="00B364CB">
              <w:rPr>
                <w:b/>
              </w:rPr>
              <w:t>1</w:t>
            </w:r>
            <w:r w:rsidR="00FB313E">
              <w:rPr>
                <w:b/>
              </w:rPr>
              <w:t>4</w:t>
            </w:r>
          </w:p>
        </w:tc>
        <w:tc>
          <w:tcPr>
            <w:tcW w:w="9750" w:type="dxa"/>
            <w:gridSpan w:val="2"/>
          </w:tcPr>
          <w:p w:rsidR="001F519A" w:rsidRPr="00B364CB" w:rsidRDefault="001F519A" w:rsidP="003E0B17">
            <w:pPr>
              <w:rPr>
                <w:b/>
                <w:u w:val="single"/>
              </w:rPr>
            </w:pPr>
            <w:r w:rsidRPr="00B364CB">
              <w:rPr>
                <w:b/>
              </w:rPr>
              <w:t>Items to be discussed at the next meeting</w:t>
            </w:r>
          </w:p>
        </w:tc>
      </w:tr>
      <w:tr w:rsidR="001F519A" w:rsidRPr="00B364CB" w:rsidTr="00C8398A">
        <w:tc>
          <w:tcPr>
            <w:tcW w:w="496" w:type="dxa"/>
          </w:tcPr>
          <w:p w:rsidR="001F519A" w:rsidRDefault="001F519A" w:rsidP="00B364CB">
            <w:pPr>
              <w:jc w:val="center"/>
            </w:pPr>
          </w:p>
        </w:tc>
        <w:tc>
          <w:tcPr>
            <w:tcW w:w="7908" w:type="dxa"/>
          </w:tcPr>
          <w:p w:rsidR="001F519A" w:rsidRPr="001C1DCE" w:rsidRDefault="001F519A" w:rsidP="00787B66">
            <w:r w:rsidRPr="001C1DCE">
              <w:t xml:space="preserve">The next Parish Council meeting will be on </w:t>
            </w:r>
            <w:r>
              <w:t xml:space="preserve">Monday </w:t>
            </w:r>
            <w:r w:rsidR="00967DD4">
              <w:t>21</w:t>
            </w:r>
            <w:r w:rsidR="00967DD4" w:rsidRPr="00967DD4">
              <w:rPr>
                <w:vertAlign w:val="superscript"/>
              </w:rPr>
              <w:t>st</w:t>
            </w:r>
            <w:r w:rsidR="00967DD4">
              <w:t xml:space="preserve"> November </w:t>
            </w:r>
            <w:r w:rsidR="00967DD4" w:rsidRPr="001C1DCE">
              <w:t>20</w:t>
            </w:r>
            <w:r w:rsidR="00967DD4">
              <w:t>16</w:t>
            </w:r>
            <w:r w:rsidR="0050098E">
              <w:t xml:space="preserve"> </w:t>
            </w:r>
            <w:r w:rsidR="00967DD4">
              <w:t>at a location to be confirmed</w:t>
            </w:r>
            <w:r>
              <w:t xml:space="preserve"> </w:t>
            </w:r>
            <w:r w:rsidR="00BF4267">
              <w:t xml:space="preserve">starting at 7:30pm.  </w:t>
            </w:r>
            <w:r w:rsidR="00121FDD">
              <w:t xml:space="preserve">Cllrs are to note the precept will be discussed, with the aim to establish a figure, at this meeting.  </w:t>
            </w:r>
            <w:r w:rsidRPr="001C1DCE">
              <w:t xml:space="preserve">The meeting closed at </w:t>
            </w:r>
            <w:r w:rsidR="00BF4267">
              <w:t>8</w:t>
            </w:r>
            <w:r w:rsidR="007B3FA1">
              <w:t>:</w:t>
            </w:r>
            <w:r w:rsidR="00787B66">
              <w:t>5</w:t>
            </w:r>
            <w:r w:rsidR="00BF4267">
              <w:t>5</w:t>
            </w:r>
            <w:r w:rsidRPr="001C1DCE">
              <w:t xml:space="preserve"> </w:t>
            </w:r>
            <w:r>
              <w:t>pm</w:t>
            </w:r>
            <w:r w:rsidRPr="001C1DCE">
              <w:t>.</w:t>
            </w:r>
          </w:p>
        </w:tc>
        <w:tc>
          <w:tcPr>
            <w:tcW w:w="1842" w:type="dxa"/>
          </w:tcPr>
          <w:p w:rsidR="001F519A" w:rsidRDefault="001F519A" w:rsidP="003E0B17">
            <w:r w:rsidRPr="00B364CB">
              <w:rPr>
                <w:b/>
                <w:u w:val="single"/>
              </w:rPr>
              <w:t>Action</w:t>
            </w:r>
            <w:r>
              <w:t xml:space="preserve">:   </w:t>
            </w:r>
          </w:p>
          <w:p w:rsidR="001F519A" w:rsidRPr="00B364CB" w:rsidRDefault="001F519A" w:rsidP="003E0B17">
            <w:pPr>
              <w:rPr>
                <w:b/>
                <w:u w:val="single"/>
              </w:rPr>
            </w:pPr>
            <w:r>
              <w:t>All cllrs.</w:t>
            </w:r>
          </w:p>
        </w:tc>
      </w:tr>
    </w:tbl>
    <w:p w:rsidR="001F519A" w:rsidRPr="00EA0778" w:rsidRDefault="001F519A" w:rsidP="00EA0778">
      <w:pPr>
        <w:ind w:left="1418" w:hanging="1418"/>
        <w:jc w:val="center"/>
        <w:rPr>
          <w:b/>
          <w:u w:val="single"/>
        </w:rPr>
      </w:pPr>
    </w:p>
    <w:p w:rsidR="00FD7B25" w:rsidRDefault="00FD7B25" w:rsidP="0055767A">
      <w:pPr>
        <w:ind w:left="720"/>
      </w:pPr>
    </w:p>
    <w:p w:rsidR="00FD7B25" w:rsidRDefault="00FD7B25" w:rsidP="0055767A">
      <w:pPr>
        <w:ind w:left="720"/>
      </w:pPr>
    </w:p>
    <w:p w:rsidR="00FD7B25" w:rsidRDefault="00FD7B25" w:rsidP="0055767A">
      <w:pPr>
        <w:ind w:left="720"/>
      </w:pPr>
    </w:p>
    <w:p w:rsidR="001F519A" w:rsidRDefault="001F519A" w:rsidP="0055767A">
      <w:pPr>
        <w:ind w:left="720"/>
      </w:pPr>
      <w:r>
        <w:t>J H Carr</w:t>
      </w:r>
    </w:p>
    <w:p w:rsidR="001F519A" w:rsidRDefault="001F519A" w:rsidP="00351B27">
      <w:r>
        <w:tab/>
        <w:t>Clerk of the Council</w:t>
      </w:r>
      <w:r>
        <w:tab/>
      </w:r>
      <w:r>
        <w:tab/>
      </w:r>
      <w:r>
        <w:tab/>
      </w:r>
      <w:r>
        <w:tab/>
      </w:r>
      <w:r>
        <w:tab/>
      </w:r>
      <w:r>
        <w:tab/>
      </w:r>
      <w:r>
        <w:tab/>
      </w:r>
      <w:r>
        <w:tab/>
      </w:r>
      <w:r w:rsidR="00967DD4">
        <w:t>21</w:t>
      </w:r>
      <w:r w:rsidR="00967DD4" w:rsidRPr="00967DD4">
        <w:rPr>
          <w:vertAlign w:val="superscript"/>
        </w:rPr>
        <w:t>st</w:t>
      </w:r>
      <w:r w:rsidR="00967DD4">
        <w:t xml:space="preserve"> November</w:t>
      </w:r>
      <w:r w:rsidR="00D963B5">
        <w:t xml:space="preserve"> </w:t>
      </w:r>
      <w:r w:rsidR="004D02DC" w:rsidRPr="001C1DCE">
        <w:t>20</w:t>
      </w:r>
      <w:r w:rsidR="00C92BE9">
        <w:t>16</w:t>
      </w:r>
    </w:p>
    <w:p w:rsidR="001F519A" w:rsidRDefault="001F519A" w:rsidP="0055767A">
      <w:pPr>
        <w:ind w:firstLine="720"/>
      </w:pPr>
    </w:p>
    <w:p w:rsidR="001F519A" w:rsidRDefault="001F519A" w:rsidP="0055767A">
      <w:pPr>
        <w:ind w:firstLine="720"/>
      </w:pPr>
    </w:p>
    <w:p w:rsidR="006303C2" w:rsidRDefault="006303C2" w:rsidP="0055767A">
      <w:pPr>
        <w:ind w:firstLine="720"/>
      </w:pPr>
    </w:p>
    <w:p w:rsidR="001F519A" w:rsidRDefault="001F519A" w:rsidP="0055767A">
      <w:pPr>
        <w:ind w:firstLine="720"/>
      </w:pPr>
    </w:p>
    <w:p w:rsidR="001F519A" w:rsidRDefault="001736AA" w:rsidP="0055767A">
      <w:pPr>
        <w:ind w:firstLine="720"/>
      </w:pPr>
      <w:r>
        <w:t>A Shuttleworth</w:t>
      </w:r>
    </w:p>
    <w:p w:rsidR="001F519A" w:rsidRDefault="001F519A" w:rsidP="00A23361">
      <w:r>
        <w:tab/>
        <w:t>Chairman of the Council</w:t>
      </w:r>
      <w:r>
        <w:tab/>
      </w:r>
      <w:r>
        <w:tab/>
      </w:r>
      <w:r>
        <w:tab/>
      </w:r>
      <w:r>
        <w:tab/>
      </w:r>
      <w:r>
        <w:tab/>
      </w:r>
      <w:r w:rsidR="001736AA">
        <w:tab/>
      </w:r>
      <w:r>
        <w:tab/>
      </w:r>
      <w:r w:rsidR="00967DD4">
        <w:t>21</w:t>
      </w:r>
      <w:r w:rsidR="00967DD4" w:rsidRPr="00967DD4">
        <w:rPr>
          <w:vertAlign w:val="superscript"/>
        </w:rPr>
        <w:t>st</w:t>
      </w:r>
      <w:r w:rsidR="00967DD4">
        <w:t xml:space="preserve"> November </w:t>
      </w:r>
      <w:r w:rsidR="00967DD4" w:rsidRPr="001C1DCE">
        <w:t>20</w:t>
      </w:r>
      <w:r w:rsidR="00967DD4">
        <w:t>16</w:t>
      </w:r>
    </w:p>
    <w:sectPr w:rsidR="001F519A" w:rsidSect="00AF29F0">
      <w:type w:val="continuous"/>
      <w:pgSz w:w="11906" w:h="16838"/>
      <w:pgMar w:top="567" w:right="312" w:bottom="567" w:left="31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BD2" w:rsidRDefault="00293BD2">
      <w:r>
        <w:separator/>
      </w:r>
    </w:p>
  </w:endnote>
  <w:endnote w:type="continuationSeparator" w:id="0">
    <w:p w:rsidR="00293BD2" w:rsidRDefault="00293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PCL6)">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BD2" w:rsidRDefault="00293BD2">
      <w:r>
        <w:separator/>
      </w:r>
    </w:p>
  </w:footnote>
  <w:footnote w:type="continuationSeparator" w:id="0">
    <w:p w:rsidR="00293BD2" w:rsidRDefault="00293B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98E" w:rsidRDefault="0050098E" w:rsidP="00AF2CB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7D74"/>
    <w:multiLevelType w:val="hybridMultilevel"/>
    <w:tmpl w:val="4948B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A85593"/>
    <w:multiLevelType w:val="hybridMultilevel"/>
    <w:tmpl w:val="7E72806A"/>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nsid w:val="0A784951"/>
    <w:multiLevelType w:val="hybridMultilevel"/>
    <w:tmpl w:val="D32010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0A07BCC"/>
    <w:multiLevelType w:val="hybridMultilevel"/>
    <w:tmpl w:val="1F3CBE88"/>
    <w:lvl w:ilvl="0" w:tplc="0DEC9468">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BCE542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C50229E">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3A43926">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7580E46">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59695BA">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4981DCC">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D6E3AFC">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C525D2A">
      <w:start w:val="1"/>
      <w:numFmt w:val="bullet"/>
      <w:lvlText w:val="•"/>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23DD0319"/>
    <w:multiLevelType w:val="hybridMultilevel"/>
    <w:tmpl w:val="65D4C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B0E673B"/>
    <w:multiLevelType w:val="hybridMultilevel"/>
    <w:tmpl w:val="F9387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A95266"/>
    <w:multiLevelType w:val="hybridMultilevel"/>
    <w:tmpl w:val="959E61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415E6845"/>
    <w:multiLevelType w:val="hybridMultilevel"/>
    <w:tmpl w:val="154EB13E"/>
    <w:lvl w:ilvl="0" w:tplc="A9FC9D3E">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236A7C4">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BD246A4">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05A4104">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C7E3C30">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93EB87A">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1F8B4DE">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3164BB6">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4706414">
      <w:start w:val="1"/>
      <w:numFmt w:val="bullet"/>
      <w:lvlText w:val="•"/>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4F064F23"/>
    <w:multiLevelType w:val="hybridMultilevel"/>
    <w:tmpl w:val="6CB24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0797275"/>
    <w:multiLevelType w:val="hybridMultilevel"/>
    <w:tmpl w:val="6EFC2542"/>
    <w:lvl w:ilvl="0" w:tplc="A7920A68">
      <w:start w:val="1"/>
      <w:numFmt w:val="bullet"/>
      <w:lvlText w:val="•"/>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A04C2E7A">
      <w:start w:val="1"/>
      <w:numFmt w:val="bullet"/>
      <w:lvlText w:val="•"/>
      <w:lvlJc w:val="left"/>
      <w:pPr>
        <w:ind w:left="10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48A08C92">
      <w:start w:val="1"/>
      <w:numFmt w:val="bullet"/>
      <w:lvlText w:val="•"/>
      <w:lvlJc w:val="left"/>
      <w:pPr>
        <w:ind w:left="18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3724DC54">
      <w:start w:val="1"/>
      <w:numFmt w:val="bullet"/>
      <w:lvlText w:val="•"/>
      <w:lvlJc w:val="left"/>
      <w:pPr>
        <w:ind w:left="25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33189A88">
      <w:start w:val="1"/>
      <w:numFmt w:val="bullet"/>
      <w:lvlText w:val="•"/>
      <w:lvlJc w:val="left"/>
      <w:pPr>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D74293D0">
      <w:start w:val="1"/>
      <w:numFmt w:val="bullet"/>
      <w:lvlText w:val="•"/>
      <w:lvlJc w:val="left"/>
      <w:pPr>
        <w:ind w:left="39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3BD6F848">
      <w:start w:val="1"/>
      <w:numFmt w:val="bullet"/>
      <w:lvlText w:val="•"/>
      <w:lvlJc w:val="left"/>
      <w:pPr>
        <w:ind w:left="46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79843546">
      <w:start w:val="1"/>
      <w:numFmt w:val="bullet"/>
      <w:lvlText w:val="•"/>
      <w:lvlJc w:val="left"/>
      <w:pPr>
        <w:ind w:left="54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2AD47EB6">
      <w:start w:val="1"/>
      <w:numFmt w:val="bullet"/>
      <w:lvlText w:val="•"/>
      <w:lvlJc w:val="left"/>
      <w:pPr>
        <w:ind w:left="61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0">
    <w:nsid w:val="58BB4838"/>
    <w:multiLevelType w:val="hybridMultilevel"/>
    <w:tmpl w:val="A046270C"/>
    <w:lvl w:ilvl="0" w:tplc="7A60594E">
      <w:start w:val="1"/>
      <w:numFmt w:val="decimal"/>
      <w:lvlText w:val="%1."/>
      <w:lvlJc w:val="left"/>
      <w:pPr>
        <w:ind w:left="0" w:firstLine="0"/>
      </w:pPr>
      <w:rPr>
        <w:rFonts w:hint="default"/>
        <w:caps w:val="0"/>
        <w:smallCaps w:val="0"/>
        <w:strike w:val="0"/>
        <w:dstrike w:val="0"/>
        <w:outline w:val="0"/>
        <w:emboss w:val="0"/>
        <w:imprint w:val="0"/>
        <w:spacing w:val="0"/>
        <w:w w:val="100"/>
        <w:kern w:val="0"/>
        <w:position w:val="0"/>
        <w:highlight w:val="none"/>
        <w:vertAlign w:val="baseline"/>
      </w:rPr>
    </w:lvl>
    <w:lvl w:ilvl="1" w:tplc="F236A7C4">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BD246A4">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05A4104">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C7E3C30">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93EB87A">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1F8B4DE">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3164BB6">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470641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75B86419"/>
    <w:multiLevelType w:val="hybridMultilevel"/>
    <w:tmpl w:val="CDB42F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7D1E2B38"/>
    <w:multiLevelType w:val="hybridMultilevel"/>
    <w:tmpl w:val="6EA67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3"/>
  </w:num>
  <w:num w:numId="4">
    <w:abstractNumId w:val="8"/>
  </w:num>
  <w:num w:numId="5">
    <w:abstractNumId w:val="2"/>
  </w:num>
  <w:num w:numId="6">
    <w:abstractNumId w:val="11"/>
  </w:num>
  <w:num w:numId="7">
    <w:abstractNumId w:val="6"/>
  </w:num>
  <w:num w:numId="8">
    <w:abstractNumId w:val="9"/>
  </w:num>
  <w:num w:numId="9">
    <w:abstractNumId w:val="1"/>
  </w:num>
  <w:num w:numId="10">
    <w:abstractNumId w:val="12"/>
  </w:num>
  <w:num w:numId="11">
    <w:abstractNumId w:val="4"/>
  </w:num>
  <w:num w:numId="12">
    <w:abstractNumId w:val="5"/>
  </w:num>
  <w:num w:numId="1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activeWritingStyle w:appName="MSWord" w:lang="en-GB"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778"/>
    <w:rsid w:val="0000360E"/>
    <w:rsid w:val="0000428B"/>
    <w:rsid w:val="000055AB"/>
    <w:rsid w:val="00010E36"/>
    <w:rsid w:val="00011360"/>
    <w:rsid w:val="00012392"/>
    <w:rsid w:val="00013B41"/>
    <w:rsid w:val="00015E78"/>
    <w:rsid w:val="000165F9"/>
    <w:rsid w:val="00017511"/>
    <w:rsid w:val="000207C1"/>
    <w:rsid w:val="0002089D"/>
    <w:rsid w:val="00020EA2"/>
    <w:rsid w:val="00023121"/>
    <w:rsid w:val="0002407F"/>
    <w:rsid w:val="000244CA"/>
    <w:rsid w:val="00024F18"/>
    <w:rsid w:val="00025F0A"/>
    <w:rsid w:val="000260A7"/>
    <w:rsid w:val="00030DEE"/>
    <w:rsid w:val="00032E3A"/>
    <w:rsid w:val="0003448C"/>
    <w:rsid w:val="00036120"/>
    <w:rsid w:val="0004270D"/>
    <w:rsid w:val="00045170"/>
    <w:rsid w:val="00045EB7"/>
    <w:rsid w:val="00046453"/>
    <w:rsid w:val="00046FC7"/>
    <w:rsid w:val="00050B66"/>
    <w:rsid w:val="000536ED"/>
    <w:rsid w:val="00055AAA"/>
    <w:rsid w:val="0006043A"/>
    <w:rsid w:val="000624CC"/>
    <w:rsid w:val="000634B7"/>
    <w:rsid w:val="00065523"/>
    <w:rsid w:val="00065D55"/>
    <w:rsid w:val="0006632C"/>
    <w:rsid w:val="00066FC9"/>
    <w:rsid w:val="00067E73"/>
    <w:rsid w:val="00071C3A"/>
    <w:rsid w:val="00072E91"/>
    <w:rsid w:val="000732BD"/>
    <w:rsid w:val="00073729"/>
    <w:rsid w:val="000770C7"/>
    <w:rsid w:val="000770F7"/>
    <w:rsid w:val="0007775F"/>
    <w:rsid w:val="000777EC"/>
    <w:rsid w:val="0008069B"/>
    <w:rsid w:val="00081EC8"/>
    <w:rsid w:val="00083985"/>
    <w:rsid w:val="00086856"/>
    <w:rsid w:val="000900B3"/>
    <w:rsid w:val="00090517"/>
    <w:rsid w:val="00090CAF"/>
    <w:rsid w:val="00091620"/>
    <w:rsid w:val="00092791"/>
    <w:rsid w:val="00094228"/>
    <w:rsid w:val="00095745"/>
    <w:rsid w:val="00095B78"/>
    <w:rsid w:val="00097EFE"/>
    <w:rsid w:val="000A1B99"/>
    <w:rsid w:val="000A206B"/>
    <w:rsid w:val="000A2CEE"/>
    <w:rsid w:val="000B131B"/>
    <w:rsid w:val="000B31EE"/>
    <w:rsid w:val="000B4DDA"/>
    <w:rsid w:val="000B4E08"/>
    <w:rsid w:val="000B5ADF"/>
    <w:rsid w:val="000B6C5D"/>
    <w:rsid w:val="000C0268"/>
    <w:rsid w:val="000C30E4"/>
    <w:rsid w:val="000C420D"/>
    <w:rsid w:val="000C7A8E"/>
    <w:rsid w:val="000D0088"/>
    <w:rsid w:val="000D2AAA"/>
    <w:rsid w:val="000D37B7"/>
    <w:rsid w:val="000D3933"/>
    <w:rsid w:val="000D3D67"/>
    <w:rsid w:val="000D72BF"/>
    <w:rsid w:val="000E0463"/>
    <w:rsid w:val="000E2C40"/>
    <w:rsid w:val="000E426B"/>
    <w:rsid w:val="000E5CAD"/>
    <w:rsid w:val="000E6979"/>
    <w:rsid w:val="000E7C5A"/>
    <w:rsid w:val="000E7EB6"/>
    <w:rsid w:val="000F30FD"/>
    <w:rsid w:val="000F4949"/>
    <w:rsid w:val="00103732"/>
    <w:rsid w:val="00111080"/>
    <w:rsid w:val="00111AFA"/>
    <w:rsid w:val="00111FB1"/>
    <w:rsid w:val="001138BA"/>
    <w:rsid w:val="001154F8"/>
    <w:rsid w:val="00116527"/>
    <w:rsid w:val="00121F64"/>
    <w:rsid w:val="00121FDD"/>
    <w:rsid w:val="00122BF0"/>
    <w:rsid w:val="00124C31"/>
    <w:rsid w:val="00124DB8"/>
    <w:rsid w:val="0012557D"/>
    <w:rsid w:val="00127B87"/>
    <w:rsid w:val="00130654"/>
    <w:rsid w:val="00130D6F"/>
    <w:rsid w:val="0013394F"/>
    <w:rsid w:val="00135EC7"/>
    <w:rsid w:val="00137E85"/>
    <w:rsid w:val="001403D9"/>
    <w:rsid w:val="00141373"/>
    <w:rsid w:val="00144362"/>
    <w:rsid w:val="0014585C"/>
    <w:rsid w:val="00151130"/>
    <w:rsid w:val="001601A2"/>
    <w:rsid w:val="00161C37"/>
    <w:rsid w:val="00162D4D"/>
    <w:rsid w:val="001668C7"/>
    <w:rsid w:val="00166C3E"/>
    <w:rsid w:val="0016741A"/>
    <w:rsid w:val="00167759"/>
    <w:rsid w:val="00171EF7"/>
    <w:rsid w:val="001727BD"/>
    <w:rsid w:val="00172B0E"/>
    <w:rsid w:val="0017355A"/>
    <w:rsid w:val="001736AA"/>
    <w:rsid w:val="001740B9"/>
    <w:rsid w:val="001757CB"/>
    <w:rsid w:val="001777A7"/>
    <w:rsid w:val="00177FEA"/>
    <w:rsid w:val="00181050"/>
    <w:rsid w:val="001810C5"/>
    <w:rsid w:val="0018266C"/>
    <w:rsid w:val="00182DD8"/>
    <w:rsid w:val="001831F5"/>
    <w:rsid w:val="00184AEE"/>
    <w:rsid w:val="00184CCA"/>
    <w:rsid w:val="001852BD"/>
    <w:rsid w:val="00187633"/>
    <w:rsid w:val="0019417B"/>
    <w:rsid w:val="00194473"/>
    <w:rsid w:val="00195E35"/>
    <w:rsid w:val="0019646F"/>
    <w:rsid w:val="00197351"/>
    <w:rsid w:val="001A067F"/>
    <w:rsid w:val="001A31B6"/>
    <w:rsid w:val="001A59C0"/>
    <w:rsid w:val="001A7595"/>
    <w:rsid w:val="001B1BEA"/>
    <w:rsid w:val="001B3E06"/>
    <w:rsid w:val="001B421B"/>
    <w:rsid w:val="001B6568"/>
    <w:rsid w:val="001C075A"/>
    <w:rsid w:val="001C0D7C"/>
    <w:rsid w:val="001C1198"/>
    <w:rsid w:val="001C1DCE"/>
    <w:rsid w:val="001C3467"/>
    <w:rsid w:val="001C4BD7"/>
    <w:rsid w:val="001C5188"/>
    <w:rsid w:val="001C6231"/>
    <w:rsid w:val="001D2573"/>
    <w:rsid w:val="001D2C23"/>
    <w:rsid w:val="001D393B"/>
    <w:rsid w:val="001D3A57"/>
    <w:rsid w:val="001D3B84"/>
    <w:rsid w:val="001D44B5"/>
    <w:rsid w:val="001D5807"/>
    <w:rsid w:val="001D5FA9"/>
    <w:rsid w:val="001D6626"/>
    <w:rsid w:val="001D7660"/>
    <w:rsid w:val="001D7F1C"/>
    <w:rsid w:val="001E2B31"/>
    <w:rsid w:val="001E3D6D"/>
    <w:rsid w:val="001E65A7"/>
    <w:rsid w:val="001E726E"/>
    <w:rsid w:val="001F053F"/>
    <w:rsid w:val="001F0B1E"/>
    <w:rsid w:val="001F3199"/>
    <w:rsid w:val="001F519A"/>
    <w:rsid w:val="002022DA"/>
    <w:rsid w:val="00203BA6"/>
    <w:rsid w:val="00203F83"/>
    <w:rsid w:val="00206DD7"/>
    <w:rsid w:val="002152ED"/>
    <w:rsid w:val="00216029"/>
    <w:rsid w:val="002179B4"/>
    <w:rsid w:val="00227150"/>
    <w:rsid w:val="00227A5D"/>
    <w:rsid w:val="00230928"/>
    <w:rsid w:val="0023147D"/>
    <w:rsid w:val="00232C32"/>
    <w:rsid w:val="00235D4E"/>
    <w:rsid w:val="00235D90"/>
    <w:rsid w:val="00242EA4"/>
    <w:rsid w:val="00244B03"/>
    <w:rsid w:val="00244E2E"/>
    <w:rsid w:val="002505B5"/>
    <w:rsid w:val="00250AA5"/>
    <w:rsid w:val="00252215"/>
    <w:rsid w:val="00253D47"/>
    <w:rsid w:val="0025605E"/>
    <w:rsid w:val="00256ED5"/>
    <w:rsid w:val="00257CCE"/>
    <w:rsid w:val="00264ED6"/>
    <w:rsid w:val="002668C8"/>
    <w:rsid w:val="00266E3B"/>
    <w:rsid w:val="0026752C"/>
    <w:rsid w:val="00271661"/>
    <w:rsid w:val="002727A4"/>
    <w:rsid w:val="002769CE"/>
    <w:rsid w:val="00277721"/>
    <w:rsid w:val="00284533"/>
    <w:rsid w:val="00290D5B"/>
    <w:rsid w:val="00293BD2"/>
    <w:rsid w:val="002940B2"/>
    <w:rsid w:val="00294B80"/>
    <w:rsid w:val="002960A1"/>
    <w:rsid w:val="002963A4"/>
    <w:rsid w:val="00296FA2"/>
    <w:rsid w:val="002A0A49"/>
    <w:rsid w:val="002A1A30"/>
    <w:rsid w:val="002A36CE"/>
    <w:rsid w:val="002A5ADE"/>
    <w:rsid w:val="002A667D"/>
    <w:rsid w:val="002B078B"/>
    <w:rsid w:val="002B0C27"/>
    <w:rsid w:val="002B137C"/>
    <w:rsid w:val="002B1776"/>
    <w:rsid w:val="002B2565"/>
    <w:rsid w:val="002B3803"/>
    <w:rsid w:val="002B49C1"/>
    <w:rsid w:val="002B52FC"/>
    <w:rsid w:val="002B7A63"/>
    <w:rsid w:val="002C087A"/>
    <w:rsid w:val="002C0952"/>
    <w:rsid w:val="002C2E5B"/>
    <w:rsid w:val="002C3AD3"/>
    <w:rsid w:val="002C5337"/>
    <w:rsid w:val="002D0727"/>
    <w:rsid w:val="002D1694"/>
    <w:rsid w:val="002D219F"/>
    <w:rsid w:val="002D2451"/>
    <w:rsid w:val="002D2AC5"/>
    <w:rsid w:val="002D39AA"/>
    <w:rsid w:val="002D4340"/>
    <w:rsid w:val="002D4FB3"/>
    <w:rsid w:val="002D66F6"/>
    <w:rsid w:val="002E08D5"/>
    <w:rsid w:val="002E2751"/>
    <w:rsid w:val="002E281D"/>
    <w:rsid w:val="002E33BB"/>
    <w:rsid w:val="002E57F0"/>
    <w:rsid w:val="002E66B6"/>
    <w:rsid w:val="002E7853"/>
    <w:rsid w:val="002F0F9C"/>
    <w:rsid w:val="002F4B01"/>
    <w:rsid w:val="002F5AC4"/>
    <w:rsid w:val="002F66E4"/>
    <w:rsid w:val="002F7CF2"/>
    <w:rsid w:val="003033C8"/>
    <w:rsid w:val="00304B7E"/>
    <w:rsid w:val="00305E83"/>
    <w:rsid w:val="00306437"/>
    <w:rsid w:val="0031152A"/>
    <w:rsid w:val="00312052"/>
    <w:rsid w:val="00313323"/>
    <w:rsid w:val="00313A0C"/>
    <w:rsid w:val="00320E8C"/>
    <w:rsid w:val="0032399D"/>
    <w:rsid w:val="00325117"/>
    <w:rsid w:val="00331735"/>
    <w:rsid w:val="00331AEE"/>
    <w:rsid w:val="00332D04"/>
    <w:rsid w:val="003348C0"/>
    <w:rsid w:val="003375AA"/>
    <w:rsid w:val="0034012F"/>
    <w:rsid w:val="003402A4"/>
    <w:rsid w:val="00340B5D"/>
    <w:rsid w:val="00346421"/>
    <w:rsid w:val="003464A4"/>
    <w:rsid w:val="00350DB7"/>
    <w:rsid w:val="0035197A"/>
    <w:rsid w:val="00351B27"/>
    <w:rsid w:val="00352960"/>
    <w:rsid w:val="0035403E"/>
    <w:rsid w:val="0035588B"/>
    <w:rsid w:val="00356AB3"/>
    <w:rsid w:val="00361FE6"/>
    <w:rsid w:val="00363FD2"/>
    <w:rsid w:val="003660EE"/>
    <w:rsid w:val="003677EC"/>
    <w:rsid w:val="0037137E"/>
    <w:rsid w:val="00371892"/>
    <w:rsid w:val="00371F9C"/>
    <w:rsid w:val="00372621"/>
    <w:rsid w:val="00374389"/>
    <w:rsid w:val="00375516"/>
    <w:rsid w:val="00377639"/>
    <w:rsid w:val="00377852"/>
    <w:rsid w:val="003812C0"/>
    <w:rsid w:val="00383620"/>
    <w:rsid w:val="00383DD7"/>
    <w:rsid w:val="00384BD5"/>
    <w:rsid w:val="00386D0A"/>
    <w:rsid w:val="003917DB"/>
    <w:rsid w:val="00391B20"/>
    <w:rsid w:val="00392803"/>
    <w:rsid w:val="00394659"/>
    <w:rsid w:val="003955D5"/>
    <w:rsid w:val="00396601"/>
    <w:rsid w:val="003969D4"/>
    <w:rsid w:val="003A0677"/>
    <w:rsid w:val="003A07B7"/>
    <w:rsid w:val="003A0962"/>
    <w:rsid w:val="003A11BA"/>
    <w:rsid w:val="003A1F54"/>
    <w:rsid w:val="003A2855"/>
    <w:rsid w:val="003B0275"/>
    <w:rsid w:val="003B0AB0"/>
    <w:rsid w:val="003B3778"/>
    <w:rsid w:val="003B5B13"/>
    <w:rsid w:val="003C0B7C"/>
    <w:rsid w:val="003C22AB"/>
    <w:rsid w:val="003D3AE2"/>
    <w:rsid w:val="003D447F"/>
    <w:rsid w:val="003D6172"/>
    <w:rsid w:val="003E0B17"/>
    <w:rsid w:val="003E35BC"/>
    <w:rsid w:val="003E733C"/>
    <w:rsid w:val="003E73CF"/>
    <w:rsid w:val="003E755F"/>
    <w:rsid w:val="003F4260"/>
    <w:rsid w:val="003F4C54"/>
    <w:rsid w:val="003F55FD"/>
    <w:rsid w:val="003F6181"/>
    <w:rsid w:val="003F650D"/>
    <w:rsid w:val="003F710C"/>
    <w:rsid w:val="004000A8"/>
    <w:rsid w:val="004006E0"/>
    <w:rsid w:val="00402B32"/>
    <w:rsid w:val="00402D96"/>
    <w:rsid w:val="004039EA"/>
    <w:rsid w:val="00404DB0"/>
    <w:rsid w:val="00406E5E"/>
    <w:rsid w:val="004071F9"/>
    <w:rsid w:val="00407AB5"/>
    <w:rsid w:val="004110D5"/>
    <w:rsid w:val="00412FE5"/>
    <w:rsid w:val="0041470C"/>
    <w:rsid w:val="004171A1"/>
    <w:rsid w:val="00417F3C"/>
    <w:rsid w:val="00417FB2"/>
    <w:rsid w:val="00422AB4"/>
    <w:rsid w:val="00424B29"/>
    <w:rsid w:val="00426B2E"/>
    <w:rsid w:val="00430482"/>
    <w:rsid w:val="00430B14"/>
    <w:rsid w:val="004310D4"/>
    <w:rsid w:val="00431367"/>
    <w:rsid w:val="004323E2"/>
    <w:rsid w:val="004332BC"/>
    <w:rsid w:val="00433A4B"/>
    <w:rsid w:val="00437551"/>
    <w:rsid w:val="00437583"/>
    <w:rsid w:val="0043788B"/>
    <w:rsid w:val="00437D94"/>
    <w:rsid w:val="00440B2B"/>
    <w:rsid w:val="0044489D"/>
    <w:rsid w:val="00445ED6"/>
    <w:rsid w:val="004544B2"/>
    <w:rsid w:val="00455EC7"/>
    <w:rsid w:val="00457793"/>
    <w:rsid w:val="004613D1"/>
    <w:rsid w:val="00464B24"/>
    <w:rsid w:val="00465FB7"/>
    <w:rsid w:val="00474A4E"/>
    <w:rsid w:val="00474F9E"/>
    <w:rsid w:val="0047513F"/>
    <w:rsid w:val="00480A5F"/>
    <w:rsid w:val="004816B9"/>
    <w:rsid w:val="0048358F"/>
    <w:rsid w:val="00492039"/>
    <w:rsid w:val="00493924"/>
    <w:rsid w:val="004943E1"/>
    <w:rsid w:val="00496C7C"/>
    <w:rsid w:val="00497B4C"/>
    <w:rsid w:val="004A18B7"/>
    <w:rsid w:val="004A2495"/>
    <w:rsid w:val="004A29A5"/>
    <w:rsid w:val="004A50D6"/>
    <w:rsid w:val="004A5480"/>
    <w:rsid w:val="004A6BCE"/>
    <w:rsid w:val="004A76A0"/>
    <w:rsid w:val="004A7BA7"/>
    <w:rsid w:val="004B16C2"/>
    <w:rsid w:val="004B5390"/>
    <w:rsid w:val="004B7D6C"/>
    <w:rsid w:val="004C140F"/>
    <w:rsid w:val="004C1ADE"/>
    <w:rsid w:val="004C2A49"/>
    <w:rsid w:val="004C2D17"/>
    <w:rsid w:val="004C41DD"/>
    <w:rsid w:val="004C51D4"/>
    <w:rsid w:val="004C5F3F"/>
    <w:rsid w:val="004C6303"/>
    <w:rsid w:val="004D02DC"/>
    <w:rsid w:val="004D522C"/>
    <w:rsid w:val="004D75BF"/>
    <w:rsid w:val="004E2177"/>
    <w:rsid w:val="004E3D63"/>
    <w:rsid w:val="004E4EF5"/>
    <w:rsid w:val="004E5CC5"/>
    <w:rsid w:val="004E6E66"/>
    <w:rsid w:val="004E7443"/>
    <w:rsid w:val="004E7F1E"/>
    <w:rsid w:val="004F2C9B"/>
    <w:rsid w:val="004F3706"/>
    <w:rsid w:val="004F384C"/>
    <w:rsid w:val="004F39F1"/>
    <w:rsid w:val="004F555C"/>
    <w:rsid w:val="004F58D2"/>
    <w:rsid w:val="0050098E"/>
    <w:rsid w:val="00500F60"/>
    <w:rsid w:val="00500FA2"/>
    <w:rsid w:val="005044C7"/>
    <w:rsid w:val="00507963"/>
    <w:rsid w:val="00513F6B"/>
    <w:rsid w:val="00514F12"/>
    <w:rsid w:val="00526084"/>
    <w:rsid w:val="0052764E"/>
    <w:rsid w:val="00530818"/>
    <w:rsid w:val="00532490"/>
    <w:rsid w:val="005331A1"/>
    <w:rsid w:val="00535E6A"/>
    <w:rsid w:val="00535FB6"/>
    <w:rsid w:val="00536521"/>
    <w:rsid w:val="00536890"/>
    <w:rsid w:val="005375D3"/>
    <w:rsid w:val="0054169E"/>
    <w:rsid w:val="005419E6"/>
    <w:rsid w:val="00546E55"/>
    <w:rsid w:val="00552853"/>
    <w:rsid w:val="00553331"/>
    <w:rsid w:val="00553F74"/>
    <w:rsid w:val="00554032"/>
    <w:rsid w:val="00556683"/>
    <w:rsid w:val="00556DDD"/>
    <w:rsid w:val="0055767A"/>
    <w:rsid w:val="005610CF"/>
    <w:rsid w:val="00567438"/>
    <w:rsid w:val="00567FEF"/>
    <w:rsid w:val="00573A6C"/>
    <w:rsid w:val="00574445"/>
    <w:rsid w:val="0057610A"/>
    <w:rsid w:val="005833AE"/>
    <w:rsid w:val="0058424A"/>
    <w:rsid w:val="0058730E"/>
    <w:rsid w:val="00592E17"/>
    <w:rsid w:val="00592F8A"/>
    <w:rsid w:val="0059302D"/>
    <w:rsid w:val="005936A1"/>
    <w:rsid w:val="005A0EB7"/>
    <w:rsid w:val="005A29C0"/>
    <w:rsid w:val="005A2B8D"/>
    <w:rsid w:val="005A3EAE"/>
    <w:rsid w:val="005A577D"/>
    <w:rsid w:val="005A6C71"/>
    <w:rsid w:val="005A6E02"/>
    <w:rsid w:val="005A7153"/>
    <w:rsid w:val="005B181A"/>
    <w:rsid w:val="005B2413"/>
    <w:rsid w:val="005B3819"/>
    <w:rsid w:val="005B5084"/>
    <w:rsid w:val="005B5BD6"/>
    <w:rsid w:val="005B732B"/>
    <w:rsid w:val="005B771E"/>
    <w:rsid w:val="005C2D27"/>
    <w:rsid w:val="005C30D9"/>
    <w:rsid w:val="005C64D5"/>
    <w:rsid w:val="005C6E9E"/>
    <w:rsid w:val="005D330C"/>
    <w:rsid w:val="005D35F6"/>
    <w:rsid w:val="005D3F6E"/>
    <w:rsid w:val="005D50E6"/>
    <w:rsid w:val="005D6C0B"/>
    <w:rsid w:val="005D7B91"/>
    <w:rsid w:val="005D7EE3"/>
    <w:rsid w:val="005E0F89"/>
    <w:rsid w:val="005E21DF"/>
    <w:rsid w:val="005E2C55"/>
    <w:rsid w:val="005E3FCE"/>
    <w:rsid w:val="005E57A8"/>
    <w:rsid w:val="005E658D"/>
    <w:rsid w:val="005E6DC0"/>
    <w:rsid w:val="005F41BB"/>
    <w:rsid w:val="005F461F"/>
    <w:rsid w:val="005F65E8"/>
    <w:rsid w:val="00600B76"/>
    <w:rsid w:val="006016CE"/>
    <w:rsid w:val="00606592"/>
    <w:rsid w:val="00606F84"/>
    <w:rsid w:val="006103DB"/>
    <w:rsid w:val="00610CC2"/>
    <w:rsid w:val="00614AB4"/>
    <w:rsid w:val="006156D3"/>
    <w:rsid w:val="00616006"/>
    <w:rsid w:val="0061779F"/>
    <w:rsid w:val="00622008"/>
    <w:rsid w:val="0062416A"/>
    <w:rsid w:val="00625F47"/>
    <w:rsid w:val="0062788B"/>
    <w:rsid w:val="00627FD5"/>
    <w:rsid w:val="0063016C"/>
    <w:rsid w:val="006303C2"/>
    <w:rsid w:val="006326DF"/>
    <w:rsid w:val="00632E8C"/>
    <w:rsid w:val="00636D99"/>
    <w:rsid w:val="00640CD7"/>
    <w:rsid w:val="00650472"/>
    <w:rsid w:val="00651305"/>
    <w:rsid w:val="00651E7A"/>
    <w:rsid w:val="006542D0"/>
    <w:rsid w:val="0065534F"/>
    <w:rsid w:val="00655E11"/>
    <w:rsid w:val="00655FD1"/>
    <w:rsid w:val="006655CD"/>
    <w:rsid w:val="00665C0D"/>
    <w:rsid w:val="006672E9"/>
    <w:rsid w:val="006672FE"/>
    <w:rsid w:val="006702B6"/>
    <w:rsid w:val="0067089D"/>
    <w:rsid w:val="00673313"/>
    <w:rsid w:val="00674F88"/>
    <w:rsid w:val="00675916"/>
    <w:rsid w:val="006801DD"/>
    <w:rsid w:val="00680803"/>
    <w:rsid w:val="006811F7"/>
    <w:rsid w:val="00681EA2"/>
    <w:rsid w:val="0068592D"/>
    <w:rsid w:val="0069030A"/>
    <w:rsid w:val="006924C3"/>
    <w:rsid w:val="00692F5E"/>
    <w:rsid w:val="00693774"/>
    <w:rsid w:val="006A1D4B"/>
    <w:rsid w:val="006A5966"/>
    <w:rsid w:val="006A78F8"/>
    <w:rsid w:val="006A7FD0"/>
    <w:rsid w:val="006B587E"/>
    <w:rsid w:val="006B628D"/>
    <w:rsid w:val="006B6BE1"/>
    <w:rsid w:val="006C0A0F"/>
    <w:rsid w:val="006C626C"/>
    <w:rsid w:val="006C6A20"/>
    <w:rsid w:val="006C6B85"/>
    <w:rsid w:val="006C7E6D"/>
    <w:rsid w:val="006D0169"/>
    <w:rsid w:val="006D079E"/>
    <w:rsid w:val="006D470E"/>
    <w:rsid w:val="006D4C42"/>
    <w:rsid w:val="006D4E78"/>
    <w:rsid w:val="006D68A4"/>
    <w:rsid w:val="006D6FDE"/>
    <w:rsid w:val="006D770E"/>
    <w:rsid w:val="006E0A07"/>
    <w:rsid w:val="006E0CF4"/>
    <w:rsid w:val="006E158F"/>
    <w:rsid w:val="006E312A"/>
    <w:rsid w:val="006E3874"/>
    <w:rsid w:val="006E79CE"/>
    <w:rsid w:val="006F3464"/>
    <w:rsid w:val="006F4D1E"/>
    <w:rsid w:val="006F58DF"/>
    <w:rsid w:val="006F653C"/>
    <w:rsid w:val="006F7740"/>
    <w:rsid w:val="00700567"/>
    <w:rsid w:val="007012B8"/>
    <w:rsid w:val="00707B5E"/>
    <w:rsid w:val="007109A7"/>
    <w:rsid w:val="007137DF"/>
    <w:rsid w:val="00714852"/>
    <w:rsid w:val="00717FB3"/>
    <w:rsid w:val="00720C33"/>
    <w:rsid w:val="00720CC2"/>
    <w:rsid w:val="00723529"/>
    <w:rsid w:val="00724887"/>
    <w:rsid w:val="007309A4"/>
    <w:rsid w:val="007320B4"/>
    <w:rsid w:val="00732DDB"/>
    <w:rsid w:val="00733BF7"/>
    <w:rsid w:val="00734944"/>
    <w:rsid w:val="00734F56"/>
    <w:rsid w:val="007362D2"/>
    <w:rsid w:val="00736960"/>
    <w:rsid w:val="00737269"/>
    <w:rsid w:val="007375C1"/>
    <w:rsid w:val="00744FD8"/>
    <w:rsid w:val="00746561"/>
    <w:rsid w:val="00746E91"/>
    <w:rsid w:val="00747702"/>
    <w:rsid w:val="00751A62"/>
    <w:rsid w:val="00752DDC"/>
    <w:rsid w:val="00754B60"/>
    <w:rsid w:val="0075512E"/>
    <w:rsid w:val="007552A9"/>
    <w:rsid w:val="00756209"/>
    <w:rsid w:val="0075744B"/>
    <w:rsid w:val="007574C9"/>
    <w:rsid w:val="0076092F"/>
    <w:rsid w:val="00760D2D"/>
    <w:rsid w:val="00760D9F"/>
    <w:rsid w:val="00762650"/>
    <w:rsid w:val="00763DFF"/>
    <w:rsid w:val="00765020"/>
    <w:rsid w:val="0076616C"/>
    <w:rsid w:val="00773371"/>
    <w:rsid w:val="0077575D"/>
    <w:rsid w:val="00780FB0"/>
    <w:rsid w:val="00782AE0"/>
    <w:rsid w:val="007831FA"/>
    <w:rsid w:val="007835D6"/>
    <w:rsid w:val="00783F38"/>
    <w:rsid w:val="00785015"/>
    <w:rsid w:val="0078560A"/>
    <w:rsid w:val="0078663B"/>
    <w:rsid w:val="00787B66"/>
    <w:rsid w:val="00793FF3"/>
    <w:rsid w:val="0079614F"/>
    <w:rsid w:val="007A25E5"/>
    <w:rsid w:val="007A6B6D"/>
    <w:rsid w:val="007A723B"/>
    <w:rsid w:val="007B0996"/>
    <w:rsid w:val="007B243B"/>
    <w:rsid w:val="007B391C"/>
    <w:rsid w:val="007B3FA1"/>
    <w:rsid w:val="007C0E00"/>
    <w:rsid w:val="007C0ED3"/>
    <w:rsid w:val="007C2218"/>
    <w:rsid w:val="007C2ED1"/>
    <w:rsid w:val="007C36CD"/>
    <w:rsid w:val="007C6E59"/>
    <w:rsid w:val="007C78F3"/>
    <w:rsid w:val="007D0001"/>
    <w:rsid w:val="007D00A1"/>
    <w:rsid w:val="007D0F54"/>
    <w:rsid w:val="007D0FC6"/>
    <w:rsid w:val="007D1760"/>
    <w:rsid w:val="007D1FDA"/>
    <w:rsid w:val="007D5282"/>
    <w:rsid w:val="007D79CF"/>
    <w:rsid w:val="007E0BA2"/>
    <w:rsid w:val="007E2F50"/>
    <w:rsid w:val="007E65D3"/>
    <w:rsid w:val="007F37B2"/>
    <w:rsid w:val="007F45F0"/>
    <w:rsid w:val="007F5F67"/>
    <w:rsid w:val="007F6641"/>
    <w:rsid w:val="007F7792"/>
    <w:rsid w:val="007F79BC"/>
    <w:rsid w:val="007F7A0E"/>
    <w:rsid w:val="0080090E"/>
    <w:rsid w:val="00806580"/>
    <w:rsid w:val="008070DE"/>
    <w:rsid w:val="00813719"/>
    <w:rsid w:val="00813B67"/>
    <w:rsid w:val="00816766"/>
    <w:rsid w:val="00820B84"/>
    <w:rsid w:val="00820D0A"/>
    <w:rsid w:val="00821AD5"/>
    <w:rsid w:val="0082256A"/>
    <w:rsid w:val="00822C16"/>
    <w:rsid w:val="008243F4"/>
    <w:rsid w:val="00824FEC"/>
    <w:rsid w:val="00825C1E"/>
    <w:rsid w:val="00825D67"/>
    <w:rsid w:val="00826068"/>
    <w:rsid w:val="00827008"/>
    <w:rsid w:val="00827F89"/>
    <w:rsid w:val="00830459"/>
    <w:rsid w:val="00831565"/>
    <w:rsid w:val="00831627"/>
    <w:rsid w:val="00834617"/>
    <w:rsid w:val="00834A4F"/>
    <w:rsid w:val="0083544D"/>
    <w:rsid w:val="00837020"/>
    <w:rsid w:val="00841D3C"/>
    <w:rsid w:val="008420EB"/>
    <w:rsid w:val="0084244F"/>
    <w:rsid w:val="00846008"/>
    <w:rsid w:val="0084653C"/>
    <w:rsid w:val="00846EE0"/>
    <w:rsid w:val="00854677"/>
    <w:rsid w:val="0085755D"/>
    <w:rsid w:val="00857BB6"/>
    <w:rsid w:val="00860336"/>
    <w:rsid w:val="00862583"/>
    <w:rsid w:val="008630EE"/>
    <w:rsid w:val="008669C9"/>
    <w:rsid w:val="00866C2B"/>
    <w:rsid w:val="00867DB7"/>
    <w:rsid w:val="008705B7"/>
    <w:rsid w:val="00871BD3"/>
    <w:rsid w:val="00877022"/>
    <w:rsid w:val="008779DB"/>
    <w:rsid w:val="0088023C"/>
    <w:rsid w:val="00882D5A"/>
    <w:rsid w:val="00885096"/>
    <w:rsid w:val="0088735D"/>
    <w:rsid w:val="00892053"/>
    <w:rsid w:val="008923ED"/>
    <w:rsid w:val="0089702E"/>
    <w:rsid w:val="00897ACD"/>
    <w:rsid w:val="008A3616"/>
    <w:rsid w:val="008A3755"/>
    <w:rsid w:val="008A44F3"/>
    <w:rsid w:val="008A6254"/>
    <w:rsid w:val="008B3F4F"/>
    <w:rsid w:val="008B3FE0"/>
    <w:rsid w:val="008B5C15"/>
    <w:rsid w:val="008B6808"/>
    <w:rsid w:val="008C1FEA"/>
    <w:rsid w:val="008C213F"/>
    <w:rsid w:val="008C313B"/>
    <w:rsid w:val="008C355C"/>
    <w:rsid w:val="008C45AB"/>
    <w:rsid w:val="008C4BDE"/>
    <w:rsid w:val="008C56CA"/>
    <w:rsid w:val="008C6B19"/>
    <w:rsid w:val="008C746B"/>
    <w:rsid w:val="008D2800"/>
    <w:rsid w:val="008D7730"/>
    <w:rsid w:val="008E1DCD"/>
    <w:rsid w:val="008E29FF"/>
    <w:rsid w:val="008E52C8"/>
    <w:rsid w:val="008E5956"/>
    <w:rsid w:val="008E6431"/>
    <w:rsid w:val="008E6886"/>
    <w:rsid w:val="008E6A87"/>
    <w:rsid w:val="008F0934"/>
    <w:rsid w:val="008F1F34"/>
    <w:rsid w:val="008F3FAB"/>
    <w:rsid w:val="008F48D9"/>
    <w:rsid w:val="00901B6B"/>
    <w:rsid w:val="009040DE"/>
    <w:rsid w:val="009045B2"/>
    <w:rsid w:val="009132AB"/>
    <w:rsid w:val="0091575A"/>
    <w:rsid w:val="00916103"/>
    <w:rsid w:val="009178A0"/>
    <w:rsid w:val="00922AF5"/>
    <w:rsid w:val="00924186"/>
    <w:rsid w:val="00926AA0"/>
    <w:rsid w:val="00927371"/>
    <w:rsid w:val="0092757E"/>
    <w:rsid w:val="00930A50"/>
    <w:rsid w:val="009413DA"/>
    <w:rsid w:val="0094208C"/>
    <w:rsid w:val="009426E0"/>
    <w:rsid w:val="00943E74"/>
    <w:rsid w:val="00944299"/>
    <w:rsid w:val="009443D8"/>
    <w:rsid w:val="00945EC9"/>
    <w:rsid w:val="00946211"/>
    <w:rsid w:val="00946345"/>
    <w:rsid w:val="0094709B"/>
    <w:rsid w:val="00950622"/>
    <w:rsid w:val="00952390"/>
    <w:rsid w:val="00952921"/>
    <w:rsid w:val="00953879"/>
    <w:rsid w:val="00953EC5"/>
    <w:rsid w:val="00955A74"/>
    <w:rsid w:val="00955DE1"/>
    <w:rsid w:val="009570CF"/>
    <w:rsid w:val="00957BD3"/>
    <w:rsid w:val="00960BC4"/>
    <w:rsid w:val="00963D0D"/>
    <w:rsid w:val="0096441A"/>
    <w:rsid w:val="00964B83"/>
    <w:rsid w:val="00967409"/>
    <w:rsid w:val="00967DD4"/>
    <w:rsid w:val="009707D5"/>
    <w:rsid w:val="00971FF4"/>
    <w:rsid w:val="00972037"/>
    <w:rsid w:val="0097412C"/>
    <w:rsid w:val="00974B56"/>
    <w:rsid w:val="00975ACB"/>
    <w:rsid w:val="00975D08"/>
    <w:rsid w:val="00981079"/>
    <w:rsid w:val="009826A3"/>
    <w:rsid w:val="009833D8"/>
    <w:rsid w:val="00983745"/>
    <w:rsid w:val="0098615A"/>
    <w:rsid w:val="009868DE"/>
    <w:rsid w:val="00986AC1"/>
    <w:rsid w:val="00990D7D"/>
    <w:rsid w:val="00993649"/>
    <w:rsid w:val="00994E49"/>
    <w:rsid w:val="009974DE"/>
    <w:rsid w:val="00997A41"/>
    <w:rsid w:val="009A0316"/>
    <w:rsid w:val="009A173D"/>
    <w:rsid w:val="009A251A"/>
    <w:rsid w:val="009A31CC"/>
    <w:rsid w:val="009A3D70"/>
    <w:rsid w:val="009A3D96"/>
    <w:rsid w:val="009A5239"/>
    <w:rsid w:val="009A64C9"/>
    <w:rsid w:val="009A79FF"/>
    <w:rsid w:val="009B05F7"/>
    <w:rsid w:val="009B0C60"/>
    <w:rsid w:val="009B281A"/>
    <w:rsid w:val="009B6EA3"/>
    <w:rsid w:val="009B7B95"/>
    <w:rsid w:val="009C65BB"/>
    <w:rsid w:val="009D0B6A"/>
    <w:rsid w:val="009D3FC5"/>
    <w:rsid w:val="009D4B94"/>
    <w:rsid w:val="009D728B"/>
    <w:rsid w:val="009E0C8C"/>
    <w:rsid w:val="009E33EA"/>
    <w:rsid w:val="009E6624"/>
    <w:rsid w:val="009E70DC"/>
    <w:rsid w:val="009F01BA"/>
    <w:rsid w:val="00A00340"/>
    <w:rsid w:val="00A01723"/>
    <w:rsid w:val="00A04D13"/>
    <w:rsid w:val="00A07477"/>
    <w:rsid w:val="00A11900"/>
    <w:rsid w:val="00A146C0"/>
    <w:rsid w:val="00A15AC6"/>
    <w:rsid w:val="00A20F0A"/>
    <w:rsid w:val="00A22B1C"/>
    <w:rsid w:val="00A23361"/>
    <w:rsid w:val="00A23E90"/>
    <w:rsid w:val="00A250D0"/>
    <w:rsid w:val="00A2608E"/>
    <w:rsid w:val="00A267CE"/>
    <w:rsid w:val="00A2752E"/>
    <w:rsid w:val="00A27CD3"/>
    <w:rsid w:val="00A31FF7"/>
    <w:rsid w:val="00A32C01"/>
    <w:rsid w:val="00A32F2A"/>
    <w:rsid w:val="00A331D8"/>
    <w:rsid w:val="00A349D8"/>
    <w:rsid w:val="00A356F2"/>
    <w:rsid w:val="00A36D91"/>
    <w:rsid w:val="00A37691"/>
    <w:rsid w:val="00A37EFF"/>
    <w:rsid w:val="00A439B0"/>
    <w:rsid w:val="00A44C35"/>
    <w:rsid w:val="00A45ECD"/>
    <w:rsid w:val="00A46CE6"/>
    <w:rsid w:val="00A47519"/>
    <w:rsid w:val="00A521D6"/>
    <w:rsid w:val="00A533D8"/>
    <w:rsid w:val="00A5709E"/>
    <w:rsid w:val="00A601F0"/>
    <w:rsid w:val="00A604BD"/>
    <w:rsid w:val="00A6335B"/>
    <w:rsid w:val="00A643FF"/>
    <w:rsid w:val="00A64540"/>
    <w:rsid w:val="00A6570D"/>
    <w:rsid w:val="00A70E80"/>
    <w:rsid w:val="00A7160B"/>
    <w:rsid w:val="00A73556"/>
    <w:rsid w:val="00A73DEF"/>
    <w:rsid w:val="00A744F0"/>
    <w:rsid w:val="00A7564A"/>
    <w:rsid w:val="00A759AB"/>
    <w:rsid w:val="00A759B8"/>
    <w:rsid w:val="00A81FD3"/>
    <w:rsid w:val="00A83AB0"/>
    <w:rsid w:val="00A85113"/>
    <w:rsid w:val="00A9056B"/>
    <w:rsid w:val="00A92895"/>
    <w:rsid w:val="00A92E85"/>
    <w:rsid w:val="00A94F76"/>
    <w:rsid w:val="00AA095A"/>
    <w:rsid w:val="00AA0D89"/>
    <w:rsid w:val="00AA1C81"/>
    <w:rsid w:val="00AA2D19"/>
    <w:rsid w:val="00AA74A6"/>
    <w:rsid w:val="00AB0568"/>
    <w:rsid w:val="00AB1170"/>
    <w:rsid w:val="00AB29D0"/>
    <w:rsid w:val="00AB4D14"/>
    <w:rsid w:val="00AC1518"/>
    <w:rsid w:val="00AC1B63"/>
    <w:rsid w:val="00AC1F26"/>
    <w:rsid w:val="00AC2207"/>
    <w:rsid w:val="00AC224E"/>
    <w:rsid w:val="00AC2E46"/>
    <w:rsid w:val="00AC3878"/>
    <w:rsid w:val="00AC5ED2"/>
    <w:rsid w:val="00AD6DED"/>
    <w:rsid w:val="00AD7068"/>
    <w:rsid w:val="00AD71DC"/>
    <w:rsid w:val="00AE0A8D"/>
    <w:rsid w:val="00AE0E82"/>
    <w:rsid w:val="00AE542F"/>
    <w:rsid w:val="00AE7D02"/>
    <w:rsid w:val="00AF29F0"/>
    <w:rsid w:val="00AF2CBC"/>
    <w:rsid w:val="00AF2CE2"/>
    <w:rsid w:val="00AF354A"/>
    <w:rsid w:val="00AF46A4"/>
    <w:rsid w:val="00AF567B"/>
    <w:rsid w:val="00AF66AB"/>
    <w:rsid w:val="00AF6785"/>
    <w:rsid w:val="00B0185E"/>
    <w:rsid w:val="00B02137"/>
    <w:rsid w:val="00B034E1"/>
    <w:rsid w:val="00B03D08"/>
    <w:rsid w:val="00B050F7"/>
    <w:rsid w:val="00B05316"/>
    <w:rsid w:val="00B05D88"/>
    <w:rsid w:val="00B066F7"/>
    <w:rsid w:val="00B103C3"/>
    <w:rsid w:val="00B10664"/>
    <w:rsid w:val="00B10A70"/>
    <w:rsid w:val="00B14791"/>
    <w:rsid w:val="00B14FFB"/>
    <w:rsid w:val="00B161D8"/>
    <w:rsid w:val="00B165AD"/>
    <w:rsid w:val="00B167F2"/>
    <w:rsid w:val="00B17364"/>
    <w:rsid w:val="00B22706"/>
    <w:rsid w:val="00B22C9B"/>
    <w:rsid w:val="00B23B2B"/>
    <w:rsid w:val="00B30C12"/>
    <w:rsid w:val="00B31866"/>
    <w:rsid w:val="00B342EE"/>
    <w:rsid w:val="00B34B7F"/>
    <w:rsid w:val="00B3547D"/>
    <w:rsid w:val="00B35B67"/>
    <w:rsid w:val="00B35E6D"/>
    <w:rsid w:val="00B36040"/>
    <w:rsid w:val="00B364CB"/>
    <w:rsid w:val="00B405B2"/>
    <w:rsid w:val="00B45F6D"/>
    <w:rsid w:val="00B46208"/>
    <w:rsid w:val="00B463C2"/>
    <w:rsid w:val="00B47092"/>
    <w:rsid w:val="00B4788E"/>
    <w:rsid w:val="00B51284"/>
    <w:rsid w:val="00B52BE9"/>
    <w:rsid w:val="00B5432D"/>
    <w:rsid w:val="00B54EAF"/>
    <w:rsid w:val="00B60590"/>
    <w:rsid w:val="00B620DC"/>
    <w:rsid w:val="00B638A9"/>
    <w:rsid w:val="00B63F75"/>
    <w:rsid w:val="00B644C3"/>
    <w:rsid w:val="00B64619"/>
    <w:rsid w:val="00B648EF"/>
    <w:rsid w:val="00B657CA"/>
    <w:rsid w:val="00B67C97"/>
    <w:rsid w:val="00B67D34"/>
    <w:rsid w:val="00B716A3"/>
    <w:rsid w:val="00B72F6A"/>
    <w:rsid w:val="00B73A1C"/>
    <w:rsid w:val="00B73D82"/>
    <w:rsid w:val="00B74807"/>
    <w:rsid w:val="00B75745"/>
    <w:rsid w:val="00B7665D"/>
    <w:rsid w:val="00B80AC7"/>
    <w:rsid w:val="00B81407"/>
    <w:rsid w:val="00B82B47"/>
    <w:rsid w:val="00B82E7E"/>
    <w:rsid w:val="00B8340F"/>
    <w:rsid w:val="00B83683"/>
    <w:rsid w:val="00B83C47"/>
    <w:rsid w:val="00B85D83"/>
    <w:rsid w:val="00B85F9B"/>
    <w:rsid w:val="00B864B2"/>
    <w:rsid w:val="00B86878"/>
    <w:rsid w:val="00B93A5F"/>
    <w:rsid w:val="00B9512B"/>
    <w:rsid w:val="00B96AC0"/>
    <w:rsid w:val="00BA0DD5"/>
    <w:rsid w:val="00BA38C9"/>
    <w:rsid w:val="00BA5FB3"/>
    <w:rsid w:val="00BA7486"/>
    <w:rsid w:val="00BA74E9"/>
    <w:rsid w:val="00BB21FD"/>
    <w:rsid w:val="00BB2D0B"/>
    <w:rsid w:val="00BB2E95"/>
    <w:rsid w:val="00BB7DD1"/>
    <w:rsid w:val="00BC2B33"/>
    <w:rsid w:val="00BC6821"/>
    <w:rsid w:val="00BC782C"/>
    <w:rsid w:val="00BD0BC7"/>
    <w:rsid w:val="00BD3126"/>
    <w:rsid w:val="00BD3A58"/>
    <w:rsid w:val="00BD485F"/>
    <w:rsid w:val="00BE0CC0"/>
    <w:rsid w:val="00BE218E"/>
    <w:rsid w:val="00BE45A8"/>
    <w:rsid w:val="00BE7DD9"/>
    <w:rsid w:val="00BF1E51"/>
    <w:rsid w:val="00BF20EC"/>
    <w:rsid w:val="00BF2C7D"/>
    <w:rsid w:val="00BF3107"/>
    <w:rsid w:val="00BF4267"/>
    <w:rsid w:val="00BF6B29"/>
    <w:rsid w:val="00BF7659"/>
    <w:rsid w:val="00C01C4F"/>
    <w:rsid w:val="00C02CB0"/>
    <w:rsid w:val="00C04BB8"/>
    <w:rsid w:val="00C064A0"/>
    <w:rsid w:val="00C1217A"/>
    <w:rsid w:val="00C1378E"/>
    <w:rsid w:val="00C1785A"/>
    <w:rsid w:val="00C2220E"/>
    <w:rsid w:val="00C22885"/>
    <w:rsid w:val="00C24CAF"/>
    <w:rsid w:val="00C2534C"/>
    <w:rsid w:val="00C263F5"/>
    <w:rsid w:val="00C27069"/>
    <w:rsid w:val="00C3142A"/>
    <w:rsid w:val="00C37387"/>
    <w:rsid w:val="00C37E0D"/>
    <w:rsid w:val="00C40D0F"/>
    <w:rsid w:val="00C41050"/>
    <w:rsid w:val="00C41C28"/>
    <w:rsid w:val="00C43233"/>
    <w:rsid w:val="00C43CD1"/>
    <w:rsid w:val="00C467A5"/>
    <w:rsid w:val="00C479DA"/>
    <w:rsid w:val="00C47DA2"/>
    <w:rsid w:val="00C50193"/>
    <w:rsid w:val="00C506F9"/>
    <w:rsid w:val="00C50AFA"/>
    <w:rsid w:val="00C52D18"/>
    <w:rsid w:val="00C54D81"/>
    <w:rsid w:val="00C55CB5"/>
    <w:rsid w:val="00C56AF0"/>
    <w:rsid w:val="00C57343"/>
    <w:rsid w:val="00C600E5"/>
    <w:rsid w:val="00C624CB"/>
    <w:rsid w:val="00C62D1D"/>
    <w:rsid w:val="00C6450E"/>
    <w:rsid w:val="00C65910"/>
    <w:rsid w:val="00C67576"/>
    <w:rsid w:val="00C67C6E"/>
    <w:rsid w:val="00C67D80"/>
    <w:rsid w:val="00C736C2"/>
    <w:rsid w:val="00C74962"/>
    <w:rsid w:val="00C7529C"/>
    <w:rsid w:val="00C758B8"/>
    <w:rsid w:val="00C77943"/>
    <w:rsid w:val="00C80698"/>
    <w:rsid w:val="00C81CD6"/>
    <w:rsid w:val="00C82B89"/>
    <w:rsid w:val="00C8398A"/>
    <w:rsid w:val="00C8580F"/>
    <w:rsid w:val="00C870CC"/>
    <w:rsid w:val="00C92BE9"/>
    <w:rsid w:val="00C95927"/>
    <w:rsid w:val="00C95C51"/>
    <w:rsid w:val="00C967AB"/>
    <w:rsid w:val="00C97DED"/>
    <w:rsid w:val="00CA0E66"/>
    <w:rsid w:val="00CA12CC"/>
    <w:rsid w:val="00CA279A"/>
    <w:rsid w:val="00CA618A"/>
    <w:rsid w:val="00CA6677"/>
    <w:rsid w:val="00CB124A"/>
    <w:rsid w:val="00CB138B"/>
    <w:rsid w:val="00CB32D2"/>
    <w:rsid w:val="00CB3FF8"/>
    <w:rsid w:val="00CB5E4E"/>
    <w:rsid w:val="00CB631F"/>
    <w:rsid w:val="00CB6D2A"/>
    <w:rsid w:val="00CC0E37"/>
    <w:rsid w:val="00CC20C8"/>
    <w:rsid w:val="00CC261F"/>
    <w:rsid w:val="00CC429F"/>
    <w:rsid w:val="00CC63CA"/>
    <w:rsid w:val="00CC711E"/>
    <w:rsid w:val="00CD3CEB"/>
    <w:rsid w:val="00CD53A4"/>
    <w:rsid w:val="00CD5EFA"/>
    <w:rsid w:val="00CD69DB"/>
    <w:rsid w:val="00CD7997"/>
    <w:rsid w:val="00CD7AC1"/>
    <w:rsid w:val="00CE1267"/>
    <w:rsid w:val="00CE1DC6"/>
    <w:rsid w:val="00CE42B6"/>
    <w:rsid w:val="00CE4A99"/>
    <w:rsid w:val="00CE5F16"/>
    <w:rsid w:val="00CE6BD8"/>
    <w:rsid w:val="00CE72B6"/>
    <w:rsid w:val="00CE7B65"/>
    <w:rsid w:val="00CF1994"/>
    <w:rsid w:val="00CF21CF"/>
    <w:rsid w:val="00D027D2"/>
    <w:rsid w:val="00D03479"/>
    <w:rsid w:val="00D035FA"/>
    <w:rsid w:val="00D049B3"/>
    <w:rsid w:val="00D05E10"/>
    <w:rsid w:val="00D06D93"/>
    <w:rsid w:val="00D104E5"/>
    <w:rsid w:val="00D1096D"/>
    <w:rsid w:val="00D11D38"/>
    <w:rsid w:val="00D13B79"/>
    <w:rsid w:val="00D20E83"/>
    <w:rsid w:val="00D23564"/>
    <w:rsid w:val="00D23D69"/>
    <w:rsid w:val="00D25009"/>
    <w:rsid w:val="00D251CC"/>
    <w:rsid w:val="00D25AEF"/>
    <w:rsid w:val="00D25C0F"/>
    <w:rsid w:val="00D260C9"/>
    <w:rsid w:val="00D2785A"/>
    <w:rsid w:val="00D27DB7"/>
    <w:rsid w:val="00D30350"/>
    <w:rsid w:val="00D32050"/>
    <w:rsid w:val="00D34B90"/>
    <w:rsid w:val="00D40CC4"/>
    <w:rsid w:val="00D4142F"/>
    <w:rsid w:val="00D42EE4"/>
    <w:rsid w:val="00D44152"/>
    <w:rsid w:val="00D52832"/>
    <w:rsid w:val="00D53B9B"/>
    <w:rsid w:val="00D53EB2"/>
    <w:rsid w:val="00D559F6"/>
    <w:rsid w:val="00D61C37"/>
    <w:rsid w:val="00D63FD5"/>
    <w:rsid w:val="00D6556E"/>
    <w:rsid w:val="00D6648B"/>
    <w:rsid w:val="00D70879"/>
    <w:rsid w:val="00D73D86"/>
    <w:rsid w:val="00D771C5"/>
    <w:rsid w:val="00D81638"/>
    <w:rsid w:val="00D839B9"/>
    <w:rsid w:val="00D90A5A"/>
    <w:rsid w:val="00D90FF4"/>
    <w:rsid w:val="00D91CF1"/>
    <w:rsid w:val="00D92612"/>
    <w:rsid w:val="00D94B25"/>
    <w:rsid w:val="00D963B5"/>
    <w:rsid w:val="00DA0174"/>
    <w:rsid w:val="00DA04B7"/>
    <w:rsid w:val="00DA097F"/>
    <w:rsid w:val="00DA0ED7"/>
    <w:rsid w:val="00DA1E05"/>
    <w:rsid w:val="00DA3690"/>
    <w:rsid w:val="00DA5966"/>
    <w:rsid w:val="00DA79A2"/>
    <w:rsid w:val="00DB1AF6"/>
    <w:rsid w:val="00DB2AF5"/>
    <w:rsid w:val="00DB600A"/>
    <w:rsid w:val="00DB697B"/>
    <w:rsid w:val="00DC3274"/>
    <w:rsid w:val="00DC4166"/>
    <w:rsid w:val="00DC4949"/>
    <w:rsid w:val="00DC6940"/>
    <w:rsid w:val="00DD18B5"/>
    <w:rsid w:val="00DD1A5F"/>
    <w:rsid w:val="00DD5CD1"/>
    <w:rsid w:val="00DD7540"/>
    <w:rsid w:val="00DD7A2B"/>
    <w:rsid w:val="00DD7EA0"/>
    <w:rsid w:val="00DE1D3C"/>
    <w:rsid w:val="00DE703B"/>
    <w:rsid w:val="00DF10A1"/>
    <w:rsid w:val="00DF4C68"/>
    <w:rsid w:val="00DF6590"/>
    <w:rsid w:val="00DF71F5"/>
    <w:rsid w:val="00E000DA"/>
    <w:rsid w:val="00E0073B"/>
    <w:rsid w:val="00E00B3A"/>
    <w:rsid w:val="00E0245D"/>
    <w:rsid w:val="00E05780"/>
    <w:rsid w:val="00E07740"/>
    <w:rsid w:val="00E101FA"/>
    <w:rsid w:val="00E1106C"/>
    <w:rsid w:val="00E13BB7"/>
    <w:rsid w:val="00E14E28"/>
    <w:rsid w:val="00E15540"/>
    <w:rsid w:val="00E15FCF"/>
    <w:rsid w:val="00E202FC"/>
    <w:rsid w:val="00E25390"/>
    <w:rsid w:val="00E261AE"/>
    <w:rsid w:val="00E27B99"/>
    <w:rsid w:val="00E3011A"/>
    <w:rsid w:val="00E30342"/>
    <w:rsid w:val="00E31FE4"/>
    <w:rsid w:val="00E34004"/>
    <w:rsid w:val="00E422E5"/>
    <w:rsid w:val="00E42D4C"/>
    <w:rsid w:val="00E43288"/>
    <w:rsid w:val="00E44497"/>
    <w:rsid w:val="00E45FE5"/>
    <w:rsid w:val="00E514E3"/>
    <w:rsid w:val="00E53C40"/>
    <w:rsid w:val="00E54121"/>
    <w:rsid w:val="00E541A3"/>
    <w:rsid w:val="00E553DF"/>
    <w:rsid w:val="00E5557A"/>
    <w:rsid w:val="00E55D22"/>
    <w:rsid w:val="00E6020D"/>
    <w:rsid w:val="00E61113"/>
    <w:rsid w:val="00E72078"/>
    <w:rsid w:val="00E724C5"/>
    <w:rsid w:val="00E72DC8"/>
    <w:rsid w:val="00E73A3F"/>
    <w:rsid w:val="00E75A87"/>
    <w:rsid w:val="00E83236"/>
    <w:rsid w:val="00E8469D"/>
    <w:rsid w:val="00E903E5"/>
    <w:rsid w:val="00E91886"/>
    <w:rsid w:val="00E91FAC"/>
    <w:rsid w:val="00E93152"/>
    <w:rsid w:val="00E93D40"/>
    <w:rsid w:val="00E943BA"/>
    <w:rsid w:val="00E94AE1"/>
    <w:rsid w:val="00E95F37"/>
    <w:rsid w:val="00EA0778"/>
    <w:rsid w:val="00EA0993"/>
    <w:rsid w:val="00EA0DF3"/>
    <w:rsid w:val="00EA3BAB"/>
    <w:rsid w:val="00EA3C36"/>
    <w:rsid w:val="00EA4D7C"/>
    <w:rsid w:val="00EA5DC5"/>
    <w:rsid w:val="00EA77AE"/>
    <w:rsid w:val="00EA7C60"/>
    <w:rsid w:val="00EB62AF"/>
    <w:rsid w:val="00EB63CA"/>
    <w:rsid w:val="00EB692E"/>
    <w:rsid w:val="00EC0031"/>
    <w:rsid w:val="00EC23A0"/>
    <w:rsid w:val="00EC3E19"/>
    <w:rsid w:val="00EC600C"/>
    <w:rsid w:val="00EC75B1"/>
    <w:rsid w:val="00ED047A"/>
    <w:rsid w:val="00ED0DEB"/>
    <w:rsid w:val="00ED41FA"/>
    <w:rsid w:val="00EE042B"/>
    <w:rsid w:val="00EE1A47"/>
    <w:rsid w:val="00EE4C08"/>
    <w:rsid w:val="00EE4F82"/>
    <w:rsid w:val="00EE65C8"/>
    <w:rsid w:val="00EE7A42"/>
    <w:rsid w:val="00EF19C8"/>
    <w:rsid w:val="00EF1C27"/>
    <w:rsid w:val="00EF50E7"/>
    <w:rsid w:val="00EF6A04"/>
    <w:rsid w:val="00EF6BD0"/>
    <w:rsid w:val="00EF7552"/>
    <w:rsid w:val="00F05D3C"/>
    <w:rsid w:val="00F066FF"/>
    <w:rsid w:val="00F10B2C"/>
    <w:rsid w:val="00F10FF4"/>
    <w:rsid w:val="00F15511"/>
    <w:rsid w:val="00F15E0C"/>
    <w:rsid w:val="00F15F88"/>
    <w:rsid w:val="00F17110"/>
    <w:rsid w:val="00F175F5"/>
    <w:rsid w:val="00F20E70"/>
    <w:rsid w:val="00F21805"/>
    <w:rsid w:val="00F22736"/>
    <w:rsid w:val="00F2273A"/>
    <w:rsid w:val="00F22AED"/>
    <w:rsid w:val="00F250D5"/>
    <w:rsid w:val="00F315B6"/>
    <w:rsid w:val="00F318E3"/>
    <w:rsid w:val="00F36B58"/>
    <w:rsid w:val="00F40FED"/>
    <w:rsid w:val="00F41B0A"/>
    <w:rsid w:val="00F46AB8"/>
    <w:rsid w:val="00F4704C"/>
    <w:rsid w:val="00F471DB"/>
    <w:rsid w:val="00F51AB3"/>
    <w:rsid w:val="00F52B41"/>
    <w:rsid w:val="00F53297"/>
    <w:rsid w:val="00F53CC2"/>
    <w:rsid w:val="00F54B25"/>
    <w:rsid w:val="00F56073"/>
    <w:rsid w:val="00F57C83"/>
    <w:rsid w:val="00F642DC"/>
    <w:rsid w:val="00F70243"/>
    <w:rsid w:val="00F70E55"/>
    <w:rsid w:val="00F71C2B"/>
    <w:rsid w:val="00F74B04"/>
    <w:rsid w:val="00F75C97"/>
    <w:rsid w:val="00F77B13"/>
    <w:rsid w:val="00F813A5"/>
    <w:rsid w:val="00F8164A"/>
    <w:rsid w:val="00F8178A"/>
    <w:rsid w:val="00F82558"/>
    <w:rsid w:val="00F83811"/>
    <w:rsid w:val="00F87B2F"/>
    <w:rsid w:val="00F92514"/>
    <w:rsid w:val="00F930C0"/>
    <w:rsid w:val="00F96ED1"/>
    <w:rsid w:val="00F97DB6"/>
    <w:rsid w:val="00F97F91"/>
    <w:rsid w:val="00FA0D4F"/>
    <w:rsid w:val="00FA672F"/>
    <w:rsid w:val="00FA6CBF"/>
    <w:rsid w:val="00FB1E56"/>
    <w:rsid w:val="00FB313E"/>
    <w:rsid w:val="00FB471D"/>
    <w:rsid w:val="00FB6524"/>
    <w:rsid w:val="00FB7BD3"/>
    <w:rsid w:val="00FC3873"/>
    <w:rsid w:val="00FC65D9"/>
    <w:rsid w:val="00FD24D4"/>
    <w:rsid w:val="00FD425E"/>
    <w:rsid w:val="00FD5B69"/>
    <w:rsid w:val="00FD7B25"/>
    <w:rsid w:val="00FD7B55"/>
    <w:rsid w:val="00FE1281"/>
    <w:rsid w:val="00FE1E2E"/>
    <w:rsid w:val="00FE34A0"/>
    <w:rsid w:val="00FE364C"/>
    <w:rsid w:val="00FE4ECB"/>
    <w:rsid w:val="00FE612A"/>
    <w:rsid w:val="00FE7DAA"/>
    <w:rsid w:val="00FF055D"/>
    <w:rsid w:val="00FF1A88"/>
    <w:rsid w:val="00FF43CC"/>
    <w:rsid w:val="00FF5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E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04BD"/>
    <w:pPr>
      <w:tabs>
        <w:tab w:val="center" w:pos="4153"/>
        <w:tab w:val="right" w:pos="8306"/>
      </w:tabs>
    </w:pPr>
  </w:style>
  <w:style w:type="character" w:customStyle="1" w:styleId="HeaderChar">
    <w:name w:val="Header Char"/>
    <w:basedOn w:val="DefaultParagraphFont"/>
    <w:link w:val="Header"/>
    <w:uiPriority w:val="99"/>
    <w:semiHidden/>
    <w:locked/>
    <w:rsid w:val="004E7443"/>
    <w:rPr>
      <w:rFonts w:cs="Times New Roman"/>
      <w:sz w:val="24"/>
      <w:szCs w:val="24"/>
    </w:rPr>
  </w:style>
  <w:style w:type="paragraph" w:styleId="Footer">
    <w:name w:val="footer"/>
    <w:basedOn w:val="Normal"/>
    <w:link w:val="FooterChar"/>
    <w:uiPriority w:val="99"/>
    <w:rsid w:val="00A604BD"/>
    <w:pPr>
      <w:tabs>
        <w:tab w:val="center" w:pos="4153"/>
        <w:tab w:val="right" w:pos="8306"/>
      </w:tabs>
    </w:pPr>
  </w:style>
  <w:style w:type="character" w:customStyle="1" w:styleId="FooterChar">
    <w:name w:val="Footer Char"/>
    <w:basedOn w:val="DefaultParagraphFont"/>
    <w:link w:val="Footer"/>
    <w:uiPriority w:val="99"/>
    <w:semiHidden/>
    <w:locked/>
    <w:rsid w:val="004E7443"/>
    <w:rPr>
      <w:rFonts w:cs="Times New Roman"/>
      <w:sz w:val="24"/>
      <w:szCs w:val="24"/>
    </w:rPr>
  </w:style>
  <w:style w:type="table" w:styleId="TableGrid">
    <w:name w:val="Table Grid"/>
    <w:basedOn w:val="TableNormal"/>
    <w:uiPriority w:val="99"/>
    <w:rsid w:val="00A604B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BB21FD"/>
    <w:rPr>
      <w:rFonts w:cs="Times New Roman"/>
      <w:color w:val="0000FF"/>
      <w:u w:val="single"/>
    </w:rPr>
  </w:style>
  <w:style w:type="paragraph" w:styleId="BalloonText">
    <w:name w:val="Balloon Text"/>
    <w:basedOn w:val="Normal"/>
    <w:link w:val="BalloonTextChar"/>
    <w:uiPriority w:val="99"/>
    <w:semiHidden/>
    <w:rsid w:val="00F87B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7443"/>
    <w:rPr>
      <w:rFonts w:cs="Times New Roman"/>
      <w:sz w:val="2"/>
    </w:rPr>
  </w:style>
  <w:style w:type="paragraph" w:styleId="Subtitle">
    <w:name w:val="Subtitle"/>
    <w:basedOn w:val="Normal"/>
    <w:link w:val="SubtitleChar"/>
    <w:uiPriority w:val="99"/>
    <w:qFormat/>
    <w:rsid w:val="0075744B"/>
    <w:pPr>
      <w:jc w:val="center"/>
    </w:pPr>
    <w:rPr>
      <w:rFonts w:ascii="CG Times (PCL6)" w:hAnsi="CG Times (PCL6)"/>
      <w:sz w:val="36"/>
      <w:szCs w:val="20"/>
      <w:lang w:eastAsia="en-US"/>
    </w:rPr>
  </w:style>
  <w:style w:type="character" w:customStyle="1" w:styleId="SubtitleChar">
    <w:name w:val="Subtitle Char"/>
    <w:basedOn w:val="DefaultParagraphFont"/>
    <w:link w:val="Subtitle"/>
    <w:uiPriority w:val="11"/>
    <w:locked/>
    <w:rsid w:val="001D44B5"/>
    <w:rPr>
      <w:rFonts w:ascii="CG Times (PCL6)" w:hAnsi="CG Times (PCL6)" w:cs="Times New Roman"/>
      <w:sz w:val="36"/>
      <w:lang w:eastAsia="en-US"/>
    </w:rPr>
  </w:style>
  <w:style w:type="character" w:styleId="FollowedHyperlink">
    <w:name w:val="FollowedHyperlink"/>
    <w:basedOn w:val="DefaultParagraphFont"/>
    <w:uiPriority w:val="99"/>
    <w:rsid w:val="00B10664"/>
    <w:rPr>
      <w:rFonts w:cs="Times New Roman"/>
      <w:color w:val="606420"/>
      <w:u w:val="single"/>
    </w:rPr>
  </w:style>
  <w:style w:type="character" w:styleId="Strong">
    <w:name w:val="Strong"/>
    <w:basedOn w:val="DefaultParagraphFont"/>
    <w:uiPriority w:val="22"/>
    <w:qFormat/>
    <w:rsid w:val="00045EB7"/>
    <w:rPr>
      <w:rFonts w:cs="Times New Roman"/>
      <w:b/>
    </w:rPr>
  </w:style>
  <w:style w:type="paragraph" w:styleId="NormalWeb">
    <w:name w:val="Normal (Web)"/>
    <w:basedOn w:val="Normal"/>
    <w:uiPriority w:val="99"/>
    <w:rsid w:val="00045EB7"/>
    <w:pPr>
      <w:spacing w:before="100" w:beforeAutospacing="1" w:after="100" w:afterAutospacing="1"/>
    </w:pPr>
    <w:rPr>
      <w:rFonts w:ascii="Arial" w:hAnsi="Arial" w:cs="Arial"/>
      <w:sz w:val="22"/>
      <w:szCs w:val="22"/>
    </w:rPr>
  </w:style>
  <w:style w:type="paragraph" w:styleId="PlainText">
    <w:name w:val="Plain Text"/>
    <w:basedOn w:val="Normal"/>
    <w:link w:val="PlainTextChar1"/>
    <w:uiPriority w:val="99"/>
    <w:semiHidden/>
    <w:rsid w:val="009B0C60"/>
    <w:rPr>
      <w:rFonts w:ascii="Consolas" w:hAnsi="Consolas"/>
      <w:sz w:val="21"/>
      <w:szCs w:val="20"/>
      <w:lang w:eastAsia="en-US"/>
    </w:rPr>
  </w:style>
  <w:style w:type="character" w:customStyle="1" w:styleId="PlainTextChar">
    <w:name w:val="Plain Text Char"/>
    <w:basedOn w:val="DefaultParagraphFont"/>
    <w:uiPriority w:val="99"/>
    <w:locked/>
    <w:rsid w:val="00A250D0"/>
    <w:rPr>
      <w:rFonts w:ascii="Consolas" w:hAnsi="Consolas" w:cs="Times New Roman"/>
    </w:rPr>
  </w:style>
  <w:style w:type="character" w:customStyle="1" w:styleId="PlainTextChar1">
    <w:name w:val="Plain Text Char1"/>
    <w:link w:val="PlainText"/>
    <w:uiPriority w:val="99"/>
    <w:semiHidden/>
    <w:locked/>
    <w:rsid w:val="009B0C60"/>
    <w:rPr>
      <w:rFonts w:ascii="Consolas" w:hAnsi="Consolas"/>
      <w:sz w:val="21"/>
      <w:lang w:val="en-GB" w:eastAsia="en-US"/>
    </w:rPr>
  </w:style>
  <w:style w:type="paragraph" w:styleId="ListParagraph">
    <w:name w:val="List Paragraph"/>
    <w:basedOn w:val="Normal"/>
    <w:uiPriority w:val="99"/>
    <w:qFormat/>
    <w:rsid w:val="00554032"/>
    <w:pPr>
      <w:ind w:left="720"/>
    </w:pPr>
  </w:style>
  <w:style w:type="character" w:customStyle="1" w:styleId="CharChar1">
    <w:name w:val="Char Char1"/>
    <w:uiPriority w:val="99"/>
    <w:locked/>
    <w:rsid w:val="009413DA"/>
    <w:rPr>
      <w:rFonts w:ascii="CG Times (PCL6)" w:hAnsi="CG Times (PCL6)"/>
      <w:sz w:val="3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E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04BD"/>
    <w:pPr>
      <w:tabs>
        <w:tab w:val="center" w:pos="4153"/>
        <w:tab w:val="right" w:pos="8306"/>
      </w:tabs>
    </w:pPr>
  </w:style>
  <w:style w:type="character" w:customStyle="1" w:styleId="HeaderChar">
    <w:name w:val="Header Char"/>
    <w:basedOn w:val="DefaultParagraphFont"/>
    <w:link w:val="Header"/>
    <w:uiPriority w:val="99"/>
    <w:semiHidden/>
    <w:locked/>
    <w:rsid w:val="004E7443"/>
    <w:rPr>
      <w:rFonts w:cs="Times New Roman"/>
      <w:sz w:val="24"/>
      <w:szCs w:val="24"/>
    </w:rPr>
  </w:style>
  <w:style w:type="paragraph" w:styleId="Footer">
    <w:name w:val="footer"/>
    <w:basedOn w:val="Normal"/>
    <w:link w:val="FooterChar"/>
    <w:uiPriority w:val="99"/>
    <w:rsid w:val="00A604BD"/>
    <w:pPr>
      <w:tabs>
        <w:tab w:val="center" w:pos="4153"/>
        <w:tab w:val="right" w:pos="8306"/>
      </w:tabs>
    </w:pPr>
  </w:style>
  <w:style w:type="character" w:customStyle="1" w:styleId="FooterChar">
    <w:name w:val="Footer Char"/>
    <w:basedOn w:val="DefaultParagraphFont"/>
    <w:link w:val="Footer"/>
    <w:uiPriority w:val="99"/>
    <w:semiHidden/>
    <w:locked/>
    <w:rsid w:val="004E7443"/>
    <w:rPr>
      <w:rFonts w:cs="Times New Roman"/>
      <w:sz w:val="24"/>
      <w:szCs w:val="24"/>
    </w:rPr>
  </w:style>
  <w:style w:type="table" w:styleId="TableGrid">
    <w:name w:val="Table Grid"/>
    <w:basedOn w:val="TableNormal"/>
    <w:uiPriority w:val="99"/>
    <w:rsid w:val="00A604B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BB21FD"/>
    <w:rPr>
      <w:rFonts w:cs="Times New Roman"/>
      <w:color w:val="0000FF"/>
      <w:u w:val="single"/>
    </w:rPr>
  </w:style>
  <w:style w:type="paragraph" w:styleId="BalloonText">
    <w:name w:val="Balloon Text"/>
    <w:basedOn w:val="Normal"/>
    <w:link w:val="BalloonTextChar"/>
    <w:uiPriority w:val="99"/>
    <w:semiHidden/>
    <w:rsid w:val="00F87B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7443"/>
    <w:rPr>
      <w:rFonts w:cs="Times New Roman"/>
      <w:sz w:val="2"/>
    </w:rPr>
  </w:style>
  <w:style w:type="paragraph" w:styleId="Subtitle">
    <w:name w:val="Subtitle"/>
    <w:basedOn w:val="Normal"/>
    <w:link w:val="SubtitleChar"/>
    <w:uiPriority w:val="99"/>
    <w:qFormat/>
    <w:rsid w:val="0075744B"/>
    <w:pPr>
      <w:jc w:val="center"/>
    </w:pPr>
    <w:rPr>
      <w:rFonts w:ascii="CG Times (PCL6)" w:hAnsi="CG Times (PCL6)"/>
      <w:sz w:val="36"/>
      <w:szCs w:val="20"/>
      <w:lang w:eastAsia="en-US"/>
    </w:rPr>
  </w:style>
  <w:style w:type="character" w:customStyle="1" w:styleId="SubtitleChar">
    <w:name w:val="Subtitle Char"/>
    <w:basedOn w:val="DefaultParagraphFont"/>
    <w:link w:val="Subtitle"/>
    <w:uiPriority w:val="11"/>
    <w:locked/>
    <w:rsid w:val="001D44B5"/>
    <w:rPr>
      <w:rFonts w:ascii="CG Times (PCL6)" w:hAnsi="CG Times (PCL6)" w:cs="Times New Roman"/>
      <w:sz w:val="36"/>
      <w:lang w:eastAsia="en-US"/>
    </w:rPr>
  </w:style>
  <w:style w:type="character" w:styleId="FollowedHyperlink">
    <w:name w:val="FollowedHyperlink"/>
    <w:basedOn w:val="DefaultParagraphFont"/>
    <w:uiPriority w:val="99"/>
    <w:rsid w:val="00B10664"/>
    <w:rPr>
      <w:rFonts w:cs="Times New Roman"/>
      <w:color w:val="606420"/>
      <w:u w:val="single"/>
    </w:rPr>
  </w:style>
  <w:style w:type="character" w:styleId="Strong">
    <w:name w:val="Strong"/>
    <w:basedOn w:val="DefaultParagraphFont"/>
    <w:uiPriority w:val="22"/>
    <w:qFormat/>
    <w:rsid w:val="00045EB7"/>
    <w:rPr>
      <w:rFonts w:cs="Times New Roman"/>
      <w:b/>
    </w:rPr>
  </w:style>
  <w:style w:type="paragraph" w:styleId="NormalWeb">
    <w:name w:val="Normal (Web)"/>
    <w:basedOn w:val="Normal"/>
    <w:uiPriority w:val="99"/>
    <w:rsid w:val="00045EB7"/>
    <w:pPr>
      <w:spacing w:before="100" w:beforeAutospacing="1" w:after="100" w:afterAutospacing="1"/>
    </w:pPr>
    <w:rPr>
      <w:rFonts w:ascii="Arial" w:hAnsi="Arial" w:cs="Arial"/>
      <w:sz w:val="22"/>
      <w:szCs w:val="22"/>
    </w:rPr>
  </w:style>
  <w:style w:type="paragraph" w:styleId="PlainText">
    <w:name w:val="Plain Text"/>
    <w:basedOn w:val="Normal"/>
    <w:link w:val="PlainTextChar1"/>
    <w:uiPriority w:val="99"/>
    <w:semiHidden/>
    <w:rsid w:val="009B0C60"/>
    <w:rPr>
      <w:rFonts w:ascii="Consolas" w:hAnsi="Consolas"/>
      <w:sz w:val="21"/>
      <w:szCs w:val="20"/>
      <w:lang w:eastAsia="en-US"/>
    </w:rPr>
  </w:style>
  <w:style w:type="character" w:customStyle="1" w:styleId="PlainTextChar">
    <w:name w:val="Plain Text Char"/>
    <w:basedOn w:val="DefaultParagraphFont"/>
    <w:uiPriority w:val="99"/>
    <w:locked/>
    <w:rsid w:val="00A250D0"/>
    <w:rPr>
      <w:rFonts w:ascii="Consolas" w:hAnsi="Consolas" w:cs="Times New Roman"/>
    </w:rPr>
  </w:style>
  <w:style w:type="character" w:customStyle="1" w:styleId="PlainTextChar1">
    <w:name w:val="Plain Text Char1"/>
    <w:link w:val="PlainText"/>
    <w:uiPriority w:val="99"/>
    <w:semiHidden/>
    <w:locked/>
    <w:rsid w:val="009B0C60"/>
    <w:rPr>
      <w:rFonts w:ascii="Consolas" w:hAnsi="Consolas"/>
      <w:sz w:val="21"/>
      <w:lang w:val="en-GB" w:eastAsia="en-US"/>
    </w:rPr>
  </w:style>
  <w:style w:type="paragraph" w:styleId="ListParagraph">
    <w:name w:val="List Paragraph"/>
    <w:basedOn w:val="Normal"/>
    <w:uiPriority w:val="99"/>
    <w:qFormat/>
    <w:rsid w:val="00554032"/>
    <w:pPr>
      <w:ind w:left="720"/>
    </w:pPr>
  </w:style>
  <w:style w:type="character" w:customStyle="1" w:styleId="CharChar1">
    <w:name w:val="Char Char1"/>
    <w:uiPriority w:val="99"/>
    <w:locked/>
    <w:rsid w:val="009413DA"/>
    <w:rPr>
      <w:rFonts w:ascii="CG Times (PCL6)" w:hAnsi="CG Times (PCL6)"/>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32975">
      <w:bodyDiv w:val="1"/>
      <w:marLeft w:val="0"/>
      <w:marRight w:val="0"/>
      <w:marTop w:val="0"/>
      <w:marBottom w:val="0"/>
      <w:divBdr>
        <w:top w:val="none" w:sz="0" w:space="0" w:color="auto"/>
        <w:left w:val="none" w:sz="0" w:space="0" w:color="auto"/>
        <w:bottom w:val="none" w:sz="0" w:space="0" w:color="auto"/>
        <w:right w:val="none" w:sz="0" w:space="0" w:color="auto"/>
      </w:divBdr>
    </w:div>
    <w:div w:id="187526877">
      <w:bodyDiv w:val="1"/>
      <w:marLeft w:val="0"/>
      <w:marRight w:val="0"/>
      <w:marTop w:val="0"/>
      <w:marBottom w:val="0"/>
      <w:divBdr>
        <w:top w:val="none" w:sz="0" w:space="0" w:color="auto"/>
        <w:left w:val="none" w:sz="0" w:space="0" w:color="auto"/>
        <w:bottom w:val="none" w:sz="0" w:space="0" w:color="auto"/>
        <w:right w:val="none" w:sz="0" w:space="0" w:color="auto"/>
      </w:divBdr>
    </w:div>
    <w:div w:id="647782462">
      <w:bodyDiv w:val="1"/>
      <w:marLeft w:val="0"/>
      <w:marRight w:val="0"/>
      <w:marTop w:val="0"/>
      <w:marBottom w:val="0"/>
      <w:divBdr>
        <w:top w:val="none" w:sz="0" w:space="0" w:color="auto"/>
        <w:left w:val="none" w:sz="0" w:space="0" w:color="auto"/>
        <w:bottom w:val="none" w:sz="0" w:space="0" w:color="auto"/>
        <w:right w:val="none" w:sz="0" w:space="0" w:color="auto"/>
      </w:divBdr>
    </w:div>
    <w:div w:id="869032007">
      <w:marLeft w:val="0"/>
      <w:marRight w:val="0"/>
      <w:marTop w:val="0"/>
      <w:marBottom w:val="0"/>
      <w:divBdr>
        <w:top w:val="none" w:sz="0" w:space="0" w:color="auto"/>
        <w:left w:val="none" w:sz="0" w:space="0" w:color="auto"/>
        <w:bottom w:val="none" w:sz="0" w:space="0" w:color="auto"/>
        <w:right w:val="none" w:sz="0" w:space="0" w:color="auto"/>
      </w:divBdr>
      <w:divsChild>
        <w:div w:id="869032025">
          <w:marLeft w:val="0"/>
          <w:marRight w:val="0"/>
          <w:marTop w:val="0"/>
          <w:marBottom w:val="0"/>
          <w:divBdr>
            <w:top w:val="none" w:sz="0" w:space="0" w:color="auto"/>
            <w:left w:val="none" w:sz="0" w:space="0" w:color="auto"/>
            <w:bottom w:val="none" w:sz="0" w:space="0" w:color="auto"/>
            <w:right w:val="none" w:sz="0" w:space="0" w:color="auto"/>
          </w:divBdr>
          <w:divsChild>
            <w:div w:id="869032016">
              <w:marLeft w:val="0"/>
              <w:marRight w:val="0"/>
              <w:marTop w:val="0"/>
              <w:marBottom w:val="0"/>
              <w:divBdr>
                <w:top w:val="none" w:sz="0" w:space="0" w:color="auto"/>
                <w:left w:val="none" w:sz="0" w:space="0" w:color="auto"/>
                <w:bottom w:val="none" w:sz="0" w:space="0" w:color="auto"/>
                <w:right w:val="none" w:sz="0" w:space="0" w:color="auto"/>
              </w:divBdr>
              <w:divsChild>
                <w:div w:id="869032030">
                  <w:marLeft w:val="0"/>
                  <w:marRight w:val="0"/>
                  <w:marTop w:val="0"/>
                  <w:marBottom w:val="0"/>
                  <w:divBdr>
                    <w:top w:val="none" w:sz="0" w:space="0" w:color="auto"/>
                    <w:left w:val="none" w:sz="0" w:space="0" w:color="auto"/>
                    <w:bottom w:val="none" w:sz="0" w:space="0" w:color="auto"/>
                    <w:right w:val="none" w:sz="0" w:space="0" w:color="auto"/>
                  </w:divBdr>
                  <w:divsChild>
                    <w:div w:id="869032038">
                      <w:marLeft w:val="0"/>
                      <w:marRight w:val="0"/>
                      <w:marTop w:val="0"/>
                      <w:marBottom w:val="0"/>
                      <w:divBdr>
                        <w:top w:val="none" w:sz="0" w:space="0" w:color="auto"/>
                        <w:left w:val="none" w:sz="0" w:space="0" w:color="auto"/>
                        <w:bottom w:val="none" w:sz="0" w:space="0" w:color="auto"/>
                        <w:right w:val="none" w:sz="0" w:space="0" w:color="auto"/>
                      </w:divBdr>
                      <w:divsChild>
                        <w:div w:id="869032027">
                          <w:marLeft w:val="0"/>
                          <w:marRight w:val="0"/>
                          <w:marTop w:val="0"/>
                          <w:marBottom w:val="0"/>
                          <w:divBdr>
                            <w:top w:val="none" w:sz="0" w:space="0" w:color="auto"/>
                            <w:left w:val="none" w:sz="0" w:space="0" w:color="auto"/>
                            <w:bottom w:val="none" w:sz="0" w:space="0" w:color="auto"/>
                            <w:right w:val="none" w:sz="0" w:space="0" w:color="auto"/>
                          </w:divBdr>
                          <w:divsChild>
                            <w:div w:id="869032042">
                              <w:marLeft w:val="0"/>
                              <w:marRight w:val="0"/>
                              <w:marTop w:val="0"/>
                              <w:marBottom w:val="0"/>
                              <w:divBdr>
                                <w:top w:val="none" w:sz="0" w:space="0" w:color="auto"/>
                                <w:left w:val="none" w:sz="0" w:space="0" w:color="auto"/>
                                <w:bottom w:val="none" w:sz="0" w:space="0" w:color="auto"/>
                                <w:right w:val="none" w:sz="0" w:space="0" w:color="auto"/>
                              </w:divBdr>
                              <w:divsChild>
                                <w:div w:id="869032029">
                                  <w:marLeft w:val="0"/>
                                  <w:marRight w:val="0"/>
                                  <w:marTop w:val="0"/>
                                  <w:marBottom w:val="0"/>
                                  <w:divBdr>
                                    <w:top w:val="none" w:sz="0" w:space="0" w:color="auto"/>
                                    <w:left w:val="none" w:sz="0" w:space="0" w:color="auto"/>
                                    <w:bottom w:val="none" w:sz="0" w:space="0" w:color="auto"/>
                                    <w:right w:val="none" w:sz="0" w:space="0" w:color="auto"/>
                                  </w:divBdr>
                                  <w:divsChild>
                                    <w:div w:id="86903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9032011">
      <w:marLeft w:val="0"/>
      <w:marRight w:val="0"/>
      <w:marTop w:val="0"/>
      <w:marBottom w:val="0"/>
      <w:divBdr>
        <w:top w:val="none" w:sz="0" w:space="0" w:color="auto"/>
        <w:left w:val="none" w:sz="0" w:space="0" w:color="auto"/>
        <w:bottom w:val="none" w:sz="0" w:space="0" w:color="auto"/>
        <w:right w:val="none" w:sz="0" w:space="0" w:color="auto"/>
      </w:divBdr>
    </w:div>
    <w:div w:id="869032020">
      <w:marLeft w:val="0"/>
      <w:marRight w:val="0"/>
      <w:marTop w:val="0"/>
      <w:marBottom w:val="0"/>
      <w:divBdr>
        <w:top w:val="none" w:sz="0" w:space="0" w:color="auto"/>
        <w:left w:val="none" w:sz="0" w:space="0" w:color="auto"/>
        <w:bottom w:val="none" w:sz="0" w:space="0" w:color="auto"/>
        <w:right w:val="none" w:sz="0" w:space="0" w:color="auto"/>
      </w:divBdr>
    </w:div>
    <w:div w:id="869032022">
      <w:marLeft w:val="0"/>
      <w:marRight w:val="0"/>
      <w:marTop w:val="0"/>
      <w:marBottom w:val="0"/>
      <w:divBdr>
        <w:top w:val="none" w:sz="0" w:space="0" w:color="auto"/>
        <w:left w:val="none" w:sz="0" w:space="0" w:color="auto"/>
        <w:bottom w:val="none" w:sz="0" w:space="0" w:color="auto"/>
        <w:right w:val="none" w:sz="0" w:space="0" w:color="auto"/>
      </w:divBdr>
      <w:divsChild>
        <w:div w:id="869032009">
          <w:marLeft w:val="0"/>
          <w:marRight w:val="0"/>
          <w:marTop w:val="0"/>
          <w:marBottom w:val="0"/>
          <w:divBdr>
            <w:top w:val="none" w:sz="0" w:space="0" w:color="auto"/>
            <w:left w:val="none" w:sz="0" w:space="0" w:color="auto"/>
            <w:bottom w:val="none" w:sz="0" w:space="0" w:color="auto"/>
            <w:right w:val="none" w:sz="0" w:space="0" w:color="auto"/>
          </w:divBdr>
          <w:divsChild>
            <w:div w:id="869032012">
              <w:marLeft w:val="0"/>
              <w:marRight w:val="0"/>
              <w:marTop w:val="0"/>
              <w:marBottom w:val="0"/>
              <w:divBdr>
                <w:top w:val="none" w:sz="0" w:space="0" w:color="auto"/>
                <w:left w:val="none" w:sz="0" w:space="0" w:color="auto"/>
                <w:bottom w:val="none" w:sz="0" w:space="0" w:color="auto"/>
                <w:right w:val="none" w:sz="0" w:space="0" w:color="auto"/>
              </w:divBdr>
              <w:divsChild>
                <w:div w:id="86903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032026">
      <w:marLeft w:val="0"/>
      <w:marRight w:val="0"/>
      <w:marTop w:val="0"/>
      <w:marBottom w:val="0"/>
      <w:divBdr>
        <w:top w:val="none" w:sz="0" w:space="0" w:color="auto"/>
        <w:left w:val="none" w:sz="0" w:space="0" w:color="auto"/>
        <w:bottom w:val="none" w:sz="0" w:space="0" w:color="auto"/>
        <w:right w:val="none" w:sz="0" w:space="0" w:color="auto"/>
      </w:divBdr>
    </w:div>
    <w:div w:id="869032028">
      <w:marLeft w:val="0"/>
      <w:marRight w:val="0"/>
      <w:marTop w:val="0"/>
      <w:marBottom w:val="0"/>
      <w:divBdr>
        <w:top w:val="none" w:sz="0" w:space="0" w:color="auto"/>
        <w:left w:val="none" w:sz="0" w:space="0" w:color="auto"/>
        <w:bottom w:val="none" w:sz="0" w:space="0" w:color="auto"/>
        <w:right w:val="none" w:sz="0" w:space="0" w:color="auto"/>
      </w:divBdr>
      <w:divsChild>
        <w:div w:id="869032010">
          <w:marLeft w:val="0"/>
          <w:marRight w:val="0"/>
          <w:marTop w:val="0"/>
          <w:marBottom w:val="0"/>
          <w:divBdr>
            <w:top w:val="none" w:sz="0" w:space="0" w:color="auto"/>
            <w:left w:val="none" w:sz="0" w:space="0" w:color="auto"/>
            <w:bottom w:val="none" w:sz="0" w:space="0" w:color="auto"/>
            <w:right w:val="none" w:sz="0" w:space="0" w:color="auto"/>
          </w:divBdr>
          <w:divsChild>
            <w:div w:id="869032008">
              <w:marLeft w:val="0"/>
              <w:marRight w:val="0"/>
              <w:marTop w:val="0"/>
              <w:marBottom w:val="0"/>
              <w:divBdr>
                <w:top w:val="none" w:sz="0" w:space="0" w:color="auto"/>
                <w:left w:val="none" w:sz="0" w:space="0" w:color="auto"/>
                <w:bottom w:val="none" w:sz="0" w:space="0" w:color="auto"/>
                <w:right w:val="none" w:sz="0" w:space="0" w:color="auto"/>
              </w:divBdr>
              <w:divsChild>
                <w:div w:id="8690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032031">
      <w:marLeft w:val="0"/>
      <w:marRight w:val="0"/>
      <w:marTop w:val="0"/>
      <w:marBottom w:val="0"/>
      <w:divBdr>
        <w:top w:val="none" w:sz="0" w:space="0" w:color="auto"/>
        <w:left w:val="none" w:sz="0" w:space="0" w:color="auto"/>
        <w:bottom w:val="none" w:sz="0" w:space="0" w:color="auto"/>
        <w:right w:val="none" w:sz="0" w:space="0" w:color="auto"/>
      </w:divBdr>
    </w:div>
    <w:div w:id="869032034">
      <w:marLeft w:val="0"/>
      <w:marRight w:val="0"/>
      <w:marTop w:val="0"/>
      <w:marBottom w:val="0"/>
      <w:divBdr>
        <w:top w:val="none" w:sz="0" w:space="0" w:color="auto"/>
        <w:left w:val="none" w:sz="0" w:space="0" w:color="auto"/>
        <w:bottom w:val="none" w:sz="0" w:space="0" w:color="auto"/>
        <w:right w:val="none" w:sz="0" w:space="0" w:color="auto"/>
      </w:divBdr>
      <w:divsChild>
        <w:div w:id="869032043">
          <w:marLeft w:val="0"/>
          <w:marRight w:val="0"/>
          <w:marTop w:val="0"/>
          <w:marBottom w:val="0"/>
          <w:divBdr>
            <w:top w:val="none" w:sz="0" w:space="0" w:color="auto"/>
            <w:left w:val="none" w:sz="0" w:space="0" w:color="auto"/>
            <w:bottom w:val="none" w:sz="0" w:space="0" w:color="auto"/>
            <w:right w:val="none" w:sz="0" w:space="0" w:color="auto"/>
          </w:divBdr>
          <w:divsChild>
            <w:div w:id="869032024">
              <w:marLeft w:val="0"/>
              <w:marRight w:val="0"/>
              <w:marTop w:val="0"/>
              <w:marBottom w:val="0"/>
              <w:divBdr>
                <w:top w:val="none" w:sz="0" w:space="0" w:color="auto"/>
                <w:left w:val="none" w:sz="0" w:space="0" w:color="auto"/>
                <w:bottom w:val="none" w:sz="0" w:space="0" w:color="auto"/>
                <w:right w:val="none" w:sz="0" w:space="0" w:color="auto"/>
              </w:divBdr>
              <w:divsChild>
                <w:div w:id="869032023">
                  <w:marLeft w:val="0"/>
                  <w:marRight w:val="0"/>
                  <w:marTop w:val="0"/>
                  <w:marBottom w:val="0"/>
                  <w:divBdr>
                    <w:top w:val="none" w:sz="0" w:space="0" w:color="auto"/>
                    <w:left w:val="none" w:sz="0" w:space="0" w:color="auto"/>
                    <w:bottom w:val="none" w:sz="0" w:space="0" w:color="auto"/>
                    <w:right w:val="none" w:sz="0" w:space="0" w:color="auto"/>
                  </w:divBdr>
                  <w:divsChild>
                    <w:div w:id="869032021">
                      <w:marLeft w:val="0"/>
                      <w:marRight w:val="0"/>
                      <w:marTop w:val="0"/>
                      <w:marBottom w:val="0"/>
                      <w:divBdr>
                        <w:top w:val="none" w:sz="0" w:space="0" w:color="auto"/>
                        <w:left w:val="none" w:sz="0" w:space="0" w:color="auto"/>
                        <w:bottom w:val="none" w:sz="0" w:space="0" w:color="auto"/>
                        <w:right w:val="none" w:sz="0" w:space="0" w:color="auto"/>
                      </w:divBdr>
                      <w:divsChild>
                        <w:div w:id="86903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032035">
      <w:marLeft w:val="0"/>
      <w:marRight w:val="0"/>
      <w:marTop w:val="0"/>
      <w:marBottom w:val="0"/>
      <w:divBdr>
        <w:top w:val="none" w:sz="0" w:space="0" w:color="auto"/>
        <w:left w:val="none" w:sz="0" w:space="0" w:color="auto"/>
        <w:bottom w:val="none" w:sz="0" w:space="0" w:color="auto"/>
        <w:right w:val="none" w:sz="0" w:space="0" w:color="auto"/>
      </w:divBdr>
    </w:div>
    <w:div w:id="869032039">
      <w:marLeft w:val="0"/>
      <w:marRight w:val="0"/>
      <w:marTop w:val="0"/>
      <w:marBottom w:val="0"/>
      <w:divBdr>
        <w:top w:val="none" w:sz="0" w:space="0" w:color="auto"/>
        <w:left w:val="none" w:sz="0" w:space="0" w:color="auto"/>
        <w:bottom w:val="none" w:sz="0" w:space="0" w:color="auto"/>
        <w:right w:val="none" w:sz="0" w:space="0" w:color="auto"/>
      </w:divBdr>
      <w:divsChild>
        <w:div w:id="869032013">
          <w:marLeft w:val="0"/>
          <w:marRight w:val="0"/>
          <w:marTop w:val="0"/>
          <w:marBottom w:val="0"/>
          <w:divBdr>
            <w:top w:val="none" w:sz="0" w:space="0" w:color="auto"/>
            <w:left w:val="none" w:sz="0" w:space="0" w:color="auto"/>
            <w:bottom w:val="none" w:sz="0" w:space="0" w:color="auto"/>
            <w:right w:val="none" w:sz="0" w:space="0" w:color="auto"/>
          </w:divBdr>
        </w:div>
        <w:div w:id="869032014">
          <w:marLeft w:val="0"/>
          <w:marRight w:val="0"/>
          <w:marTop w:val="0"/>
          <w:marBottom w:val="0"/>
          <w:divBdr>
            <w:top w:val="none" w:sz="0" w:space="0" w:color="auto"/>
            <w:left w:val="none" w:sz="0" w:space="0" w:color="auto"/>
            <w:bottom w:val="none" w:sz="0" w:space="0" w:color="auto"/>
            <w:right w:val="none" w:sz="0" w:space="0" w:color="auto"/>
          </w:divBdr>
        </w:div>
        <w:div w:id="869032015">
          <w:marLeft w:val="0"/>
          <w:marRight w:val="0"/>
          <w:marTop w:val="0"/>
          <w:marBottom w:val="0"/>
          <w:divBdr>
            <w:top w:val="none" w:sz="0" w:space="0" w:color="auto"/>
            <w:left w:val="none" w:sz="0" w:space="0" w:color="auto"/>
            <w:bottom w:val="none" w:sz="0" w:space="0" w:color="auto"/>
            <w:right w:val="none" w:sz="0" w:space="0" w:color="auto"/>
          </w:divBdr>
        </w:div>
        <w:div w:id="869032019">
          <w:marLeft w:val="0"/>
          <w:marRight w:val="0"/>
          <w:marTop w:val="0"/>
          <w:marBottom w:val="0"/>
          <w:divBdr>
            <w:top w:val="none" w:sz="0" w:space="0" w:color="auto"/>
            <w:left w:val="none" w:sz="0" w:space="0" w:color="auto"/>
            <w:bottom w:val="none" w:sz="0" w:space="0" w:color="auto"/>
            <w:right w:val="none" w:sz="0" w:space="0" w:color="auto"/>
          </w:divBdr>
        </w:div>
        <w:div w:id="869032032">
          <w:marLeft w:val="0"/>
          <w:marRight w:val="0"/>
          <w:marTop w:val="0"/>
          <w:marBottom w:val="0"/>
          <w:divBdr>
            <w:top w:val="none" w:sz="0" w:space="0" w:color="auto"/>
            <w:left w:val="none" w:sz="0" w:space="0" w:color="auto"/>
            <w:bottom w:val="none" w:sz="0" w:space="0" w:color="auto"/>
            <w:right w:val="none" w:sz="0" w:space="0" w:color="auto"/>
          </w:divBdr>
        </w:div>
        <w:div w:id="869032036">
          <w:marLeft w:val="0"/>
          <w:marRight w:val="0"/>
          <w:marTop w:val="0"/>
          <w:marBottom w:val="0"/>
          <w:divBdr>
            <w:top w:val="none" w:sz="0" w:space="0" w:color="auto"/>
            <w:left w:val="none" w:sz="0" w:space="0" w:color="auto"/>
            <w:bottom w:val="none" w:sz="0" w:space="0" w:color="auto"/>
            <w:right w:val="none" w:sz="0" w:space="0" w:color="auto"/>
          </w:divBdr>
        </w:div>
        <w:div w:id="869032044">
          <w:marLeft w:val="0"/>
          <w:marRight w:val="0"/>
          <w:marTop w:val="0"/>
          <w:marBottom w:val="0"/>
          <w:divBdr>
            <w:top w:val="none" w:sz="0" w:space="0" w:color="auto"/>
            <w:left w:val="none" w:sz="0" w:space="0" w:color="auto"/>
            <w:bottom w:val="none" w:sz="0" w:space="0" w:color="auto"/>
            <w:right w:val="none" w:sz="0" w:space="0" w:color="auto"/>
          </w:divBdr>
        </w:div>
      </w:divsChild>
    </w:div>
    <w:div w:id="869032040">
      <w:marLeft w:val="0"/>
      <w:marRight w:val="0"/>
      <w:marTop w:val="0"/>
      <w:marBottom w:val="0"/>
      <w:divBdr>
        <w:top w:val="none" w:sz="0" w:space="0" w:color="auto"/>
        <w:left w:val="none" w:sz="0" w:space="0" w:color="auto"/>
        <w:bottom w:val="none" w:sz="0" w:space="0" w:color="auto"/>
        <w:right w:val="none" w:sz="0" w:space="0" w:color="auto"/>
      </w:divBdr>
    </w:div>
    <w:div w:id="869032041">
      <w:marLeft w:val="0"/>
      <w:marRight w:val="0"/>
      <w:marTop w:val="0"/>
      <w:marBottom w:val="0"/>
      <w:divBdr>
        <w:top w:val="none" w:sz="0" w:space="0" w:color="auto"/>
        <w:left w:val="none" w:sz="0" w:space="0" w:color="auto"/>
        <w:bottom w:val="none" w:sz="0" w:space="0" w:color="auto"/>
        <w:right w:val="none" w:sz="0" w:space="0" w:color="auto"/>
      </w:divBdr>
    </w:div>
    <w:div w:id="1003751176">
      <w:bodyDiv w:val="1"/>
      <w:marLeft w:val="0"/>
      <w:marRight w:val="0"/>
      <w:marTop w:val="0"/>
      <w:marBottom w:val="0"/>
      <w:divBdr>
        <w:top w:val="none" w:sz="0" w:space="0" w:color="auto"/>
        <w:left w:val="none" w:sz="0" w:space="0" w:color="auto"/>
        <w:bottom w:val="none" w:sz="0" w:space="0" w:color="auto"/>
        <w:right w:val="none" w:sz="0" w:space="0" w:color="auto"/>
      </w:divBdr>
    </w:div>
    <w:div w:id="1663653268">
      <w:bodyDiv w:val="1"/>
      <w:marLeft w:val="0"/>
      <w:marRight w:val="0"/>
      <w:marTop w:val="0"/>
      <w:marBottom w:val="0"/>
      <w:divBdr>
        <w:top w:val="none" w:sz="0" w:space="0" w:color="auto"/>
        <w:left w:val="none" w:sz="0" w:space="0" w:color="auto"/>
        <w:bottom w:val="none" w:sz="0" w:space="0" w:color="auto"/>
        <w:right w:val="none" w:sz="0" w:space="0" w:color="auto"/>
      </w:divBdr>
    </w:div>
    <w:div w:id="184970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iltshire.police.uk/information/community-policing-pil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1732</Words>
  <Characters>9876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Winterbourne Stoke Parish Council</vt:lpstr>
    </vt:vector>
  </TitlesOfParts>
  <Company>QinetiQ</Company>
  <LinksUpToDate>false</LinksUpToDate>
  <CharactersWithSpaces>11585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Winterbourne Stoke Parish Council</dc:title>
  <dc:creator>carr</dc:creator>
  <cp:lastModifiedBy>carrj159</cp:lastModifiedBy>
  <cp:revision>3</cp:revision>
  <cp:lastPrinted>2016-09-29T10:58:00Z</cp:lastPrinted>
  <dcterms:created xsi:type="dcterms:W3CDTF">2016-10-04T08:02:00Z</dcterms:created>
  <dcterms:modified xsi:type="dcterms:W3CDTF">2016-10-10T08:52:00Z</dcterms:modified>
</cp:coreProperties>
</file>